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text" w:horzAnchor="margin" w:tblpY="-239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4962"/>
      </w:tblGrid>
      <w:tr w:rsidR="009712E8" w:rsidTr="008F024F">
        <w:trPr>
          <w:trHeight w:val="315"/>
        </w:trPr>
        <w:tc>
          <w:tcPr>
            <w:tcW w:w="4786" w:type="dxa"/>
          </w:tcPr>
          <w:p w:rsidR="009712E8" w:rsidRDefault="009712E8" w:rsidP="00881C0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962" w:type="dxa"/>
          </w:tcPr>
          <w:p w:rsidR="003D6146" w:rsidRDefault="009712E8" w:rsidP="00881C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7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ЗАТВЕРДЖЕНО</w:t>
            </w:r>
          </w:p>
          <w:p w:rsidR="008F024F" w:rsidRPr="00F1376F" w:rsidRDefault="008F024F" w:rsidP="00881C0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9712E8" w:rsidRDefault="00CE467A" w:rsidP="008F02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Рішення Чернігівської </w:t>
            </w:r>
            <w:r w:rsidR="009712E8" w:rsidRPr="00F137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районної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712E8" w:rsidRPr="00F137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ради </w:t>
            </w:r>
          </w:p>
          <w:p w:rsidR="008F024F" w:rsidRPr="00F1376F" w:rsidRDefault="008F024F" w:rsidP="008F02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Чернігівської області</w:t>
            </w:r>
          </w:p>
          <w:p w:rsidR="009712E8" w:rsidRPr="00F1376F" w:rsidRDefault="00F73261" w:rsidP="008F02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«___» </w:t>
            </w:r>
            <w:r w:rsidR="00E5125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__ </w:t>
            </w:r>
            <w:r w:rsidR="009712E8" w:rsidRPr="00F137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</w:t>
            </w:r>
            <w:r w:rsidR="003D61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25</w:t>
            </w:r>
            <w:r w:rsidR="009712E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року</w:t>
            </w:r>
            <w:r w:rsidR="009712E8" w:rsidRPr="00F137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ab/>
              <w:t xml:space="preserve"> </w:t>
            </w:r>
          </w:p>
          <w:p w:rsidR="009712E8" w:rsidRDefault="009712E8" w:rsidP="008F024F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137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«Про</w:t>
            </w:r>
            <w:r w:rsidR="008F02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затвердження районної Програми </w:t>
            </w:r>
            <w:r w:rsidR="00CE467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погашення заборгованості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 судовими </w:t>
            </w:r>
            <w:r w:rsidR="008F024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рішеннями </w:t>
            </w:r>
            <w:r w:rsidRPr="00F137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20</w:t>
            </w:r>
            <w:r w:rsidR="003D61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26-2028 ро</w:t>
            </w:r>
            <w:r w:rsidR="005904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 w:rsidR="003D614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 w:rsidRPr="00F137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»</w:t>
            </w:r>
          </w:p>
        </w:tc>
      </w:tr>
    </w:tbl>
    <w:p w:rsidR="00011359" w:rsidRPr="00011359" w:rsidRDefault="00011359" w:rsidP="00881C08">
      <w:pPr>
        <w:tabs>
          <w:tab w:val="left" w:pos="3435"/>
        </w:tabs>
        <w:spacing w:line="240" w:lineRule="auto"/>
        <w:rPr>
          <w:lang w:val="uk-UA"/>
        </w:rPr>
      </w:pPr>
    </w:p>
    <w:p w:rsidR="00E50E9A" w:rsidRDefault="00E50E9A" w:rsidP="00881C0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50E9A" w:rsidRDefault="00E50E9A" w:rsidP="00881C0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50E9A" w:rsidRDefault="00E50E9A" w:rsidP="00881C0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50E9A" w:rsidRDefault="00E50E9A" w:rsidP="00881C0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50E9A" w:rsidRDefault="00E50E9A" w:rsidP="00881C0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50E9A" w:rsidRPr="00E50E9A" w:rsidRDefault="00E50E9A" w:rsidP="00881C0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0E9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ПРОГРАМА </w:t>
      </w:r>
    </w:p>
    <w:p w:rsidR="00E50E9A" w:rsidRDefault="00F1376F" w:rsidP="00881C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погашення заборгованості за судовими </w:t>
      </w:r>
      <w:r w:rsidR="003D6146">
        <w:rPr>
          <w:rFonts w:ascii="Times New Roman" w:hAnsi="Times New Roman" w:cs="Times New Roman"/>
          <w:sz w:val="28"/>
          <w:szCs w:val="28"/>
          <w:lang w:val="uk-UA"/>
        </w:rPr>
        <w:t>рішеннями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50E9A" w:rsidRDefault="00F1376F" w:rsidP="00881C08">
      <w:pPr>
        <w:tabs>
          <w:tab w:val="center" w:pos="4677"/>
          <w:tab w:val="left" w:pos="6255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50E9A">
        <w:rPr>
          <w:rFonts w:ascii="Times New Roman" w:hAnsi="Times New Roman" w:cs="Times New Roman"/>
          <w:sz w:val="28"/>
          <w:szCs w:val="28"/>
          <w:lang w:val="uk-UA"/>
        </w:rPr>
        <w:t>на 20</w:t>
      </w:r>
      <w:r w:rsidR="003D6146">
        <w:rPr>
          <w:rFonts w:ascii="Times New Roman" w:hAnsi="Times New Roman" w:cs="Times New Roman"/>
          <w:sz w:val="28"/>
          <w:szCs w:val="28"/>
          <w:lang w:val="uk-UA"/>
        </w:rPr>
        <w:t>26-2028 ро</w:t>
      </w:r>
      <w:r w:rsidR="00590409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3D6146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E50E9A" w:rsidRDefault="00E50E9A" w:rsidP="00881C0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84667" w:rsidRDefault="00B84667" w:rsidP="00881C0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84667" w:rsidRDefault="00B84667" w:rsidP="00881C0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84667" w:rsidRDefault="00B84667" w:rsidP="00881C0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50E9A" w:rsidRDefault="00E50E9A" w:rsidP="00881C0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50E9A" w:rsidRDefault="00E50E9A" w:rsidP="00881C0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50E9A" w:rsidRDefault="00E50E9A" w:rsidP="00881C0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50E9A" w:rsidRDefault="00E50E9A" w:rsidP="00881C0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50E9A" w:rsidRDefault="00E50E9A" w:rsidP="00881C0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F1376F" w:rsidRDefault="00F1376F" w:rsidP="00881C0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43876" w:rsidRDefault="00843876" w:rsidP="00881C0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E467A" w:rsidRDefault="00CE467A" w:rsidP="00881C0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81C08" w:rsidRDefault="00881C08" w:rsidP="00881C0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81C08" w:rsidRDefault="00881C08" w:rsidP="00881C0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273C2" w:rsidRDefault="004273C2" w:rsidP="00881C08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50E9A" w:rsidRDefault="00B84667" w:rsidP="00881C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Чернігів</w:t>
      </w:r>
    </w:p>
    <w:p w:rsidR="00B84667" w:rsidRDefault="00B84667" w:rsidP="00881C0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130ADB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B20F5" w:rsidRDefault="00E76012" w:rsidP="00881C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ЗМІСТ</w:t>
      </w:r>
    </w:p>
    <w:p w:rsidR="009B20F5" w:rsidRPr="009B20F5" w:rsidRDefault="009B20F5" w:rsidP="00881C08">
      <w:pPr>
        <w:spacing w:after="0" w:line="240" w:lineRule="auto"/>
        <w:jc w:val="right"/>
        <w:rPr>
          <w:rFonts w:ascii="Times New Roman" w:hAnsi="Times New Roman" w:cs="Times New Roman"/>
          <w:sz w:val="40"/>
          <w:szCs w:val="40"/>
          <w:lang w:val="uk-UA"/>
        </w:rPr>
      </w:pPr>
      <w:r w:rsidRPr="009B20F5">
        <w:rPr>
          <w:rFonts w:ascii="Times New Roman" w:hAnsi="Times New Roman" w:cs="Times New Roman"/>
          <w:sz w:val="40"/>
          <w:szCs w:val="40"/>
          <w:vertAlign w:val="subscript"/>
          <w:lang w:val="uk-UA"/>
        </w:rPr>
        <w:t>стор</w:t>
      </w:r>
      <w:r w:rsidR="0030502E">
        <w:rPr>
          <w:rFonts w:ascii="Times New Roman" w:hAnsi="Times New Roman" w:cs="Times New Roman"/>
          <w:sz w:val="40"/>
          <w:szCs w:val="40"/>
          <w:vertAlign w:val="subscript"/>
          <w:lang w:val="uk-UA"/>
        </w:rPr>
        <w:t>.</w:t>
      </w:r>
      <w:r w:rsidR="0030502E">
        <w:rPr>
          <w:rFonts w:ascii="Times New Roman" w:hAnsi="Times New Roman" w:cs="Times New Roman"/>
          <w:sz w:val="40"/>
          <w:szCs w:val="40"/>
          <w:lang w:val="uk-UA"/>
        </w:rPr>
        <w:t xml:space="preserve"> </w:t>
      </w:r>
      <w:r w:rsidRPr="009B20F5">
        <w:rPr>
          <w:rFonts w:ascii="Times New Roman" w:hAnsi="Times New Roman" w:cs="Times New Roman"/>
          <w:sz w:val="40"/>
          <w:szCs w:val="40"/>
          <w:lang w:val="uk-UA"/>
        </w:rPr>
        <w:t xml:space="preserve">             </w:t>
      </w:r>
    </w:p>
    <w:tbl>
      <w:tblPr>
        <w:tblStyle w:val="a7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039"/>
        <w:gridCol w:w="567"/>
      </w:tblGrid>
      <w:tr w:rsidR="00590409" w:rsidTr="00032F73">
        <w:tc>
          <w:tcPr>
            <w:tcW w:w="9039" w:type="dxa"/>
          </w:tcPr>
          <w:p w:rsidR="00590409" w:rsidRDefault="00590409" w:rsidP="00881C08">
            <w:pPr>
              <w:tabs>
                <w:tab w:val="left" w:pos="850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 Паспорт Програми</w:t>
            </w:r>
          </w:p>
          <w:p w:rsidR="00590409" w:rsidRDefault="00590409" w:rsidP="00881C08">
            <w:pPr>
              <w:tabs>
                <w:tab w:val="left" w:pos="850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590409" w:rsidRDefault="003A38DA" w:rsidP="00881C08">
            <w:pPr>
              <w:tabs>
                <w:tab w:val="left" w:pos="850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590409" w:rsidTr="00032F73">
        <w:tc>
          <w:tcPr>
            <w:tcW w:w="9039" w:type="dxa"/>
          </w:tcPr>
          <w:p w:rsidR="00590409" w:rsidRDefault="00590409" w:rsidP="00881C08">
            <w:pPr>
              <w:tabs>
                <w:tab w:val="left" w:pos="850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2. Визначення проблеми, 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ров</w:t>
            </w:r>
            <w:proofErr w:type="spellEnd"/>
            <w:r w:rsidRPr="00590409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якої спрямована Програма</w:t>
            </w:r>
          </w:p>
          <w:p w:rsidR="00590409" w:rsidRPr="00590409" w:rsidRDefault="00590409" w:rsidP="00881C08">
            <w:pPr>
              <w:tabs>
                <w:tab w:val="left" w:pos="850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590409" w:rsidRDefault="003A38DA" w:rsidP="00881C08">
            <w:pPr>
              <w:tabs>
                <w:tab w:val="left" w:pos="850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</w:tr>
      <w:tr w:rsidR="00590409" w:rsidTr="00032F73">
        <w:tc>
          <w:tcPr>
            <w:tcW w:w="9039" w:type="dxa"/>
          </w:tcPr>
          <w:p w:rsidR="00590409" w:rsidRDefault="00590409" w:rsidP="00881C08">
            <w:pPr>
              <w:tabs>
                <w:tab w:val="left" w:pos="850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 Мета Програми</w:t>
            </w:r>
          </w:p>
          <w:p w:rsidR="00590409" w:rsidRDefault="00590409" w:rsidP="00881C08">
            <w:pPr>
              <w:tabs>
                <w:tab w:val="left" w:pos="850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590409" w:rsidRDefault="003A38DA" w:rsidP="00881C08">
            <w:pPr>
              <w:tabs>
                <w:tab w:val="left" w:pos="850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590409" w:rsidTr="00032F73">
        <w:tc>
          <w:tcPr>
            <w:tcW w:w="9039" w:type="dxa"/>
          </w:tcPr>
          <w:p w:rsidR="00590409" w:rsidRDefault="00590409" w:rsidP="00881C08">
            <w:pPr>
              <w:tabs>
                <w:tab w:val="left" w:pos="850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4. Завдання Програми </w:t>
            </w:r>
          </w:p>
          <w:p w:rsidR="00590409" w:rsidRDefault="00590409" w:rsidP="00881C08">
            <w:pPr>
              <w:tabs>
                <w:tab w:val="left" w:pos="850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590409" w:rsidRDefault="003A38DA" w:rsidP="00881C08">
            <w:pPr>
              <w:tabs>
                <w:tab w:val="left" w:pos="850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590409" w:rsidTr="00032F73">
        <w:tc>
          <w:tcPr>
            <w:tcW w:w="9039" w:type="dxa"/>
          </w:tcPr>
          <w:p w:rsidR="00590409" w:rsidRDefault="00590409" w:rsidP="00881C08">
            <w:pPr>
              <w:tabs>
                <w:tab w:val="left" w:pos="850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 Фінансове забезпечення Програми</w:t>
            </w:r>
          </w:p>
          <w:p w:rsidR="00590409" w:rsidRDefault="00590409" w:rsidP="00881C08">
            <w:pPr>
              <w:tabs>
                <w:tab w:val="left" w:pos="850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590409" w:rsidRDefault="00610C68" w:rsidP="00881C08">
            <w:pPr>
              <w:tabs>
                <w:tab w:val="left" w:pos="850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</w:p>
        </w:tc>
      </w:tr>
      <w:tr w:rsidR="00590409" w:rsidTr="00032F73">
        <w:tc>
          <w:tcPr>
            <w:tcW w:w="9039" w:type="dxa"/>
          </w:tcPr>
          <w:p w:rsidR="00590409" w:rsidRDefault="00590409" w:rsidP="00881C08">
            <w:pPr>
              <w:tabs>
                <w:tab w:val="left" w:pos="850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6. </w:t>
            </w:r>
            <w:r w:rsidR="00032F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Результативні показники виконання завдань Програми</w:t>
            </w:r>
          </w:p>
          <w:p w:rsidR="00032F73" w:rsidRDefault="00032F73" w:rsidP="00881C08">
            <w:pPr>
              <w:tabs>
                <w:tab w:val="left" w:pos="850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67" w:type="dxa"/>
          </w:tcPr>
          <w:p w:rsidR="00590409" w:rsidRDefault="003A38DA" w:rsidP="00881C08">
            <w:pPr>
              <w:tabs>
                <w:tab w:val="left" w:pos="850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  <w:tr w:rsidR="00590409" w:rsidTr="00032F73">
        <w:tc>
          <w:tcPr>
            <w:tcW w:w="9039" w:type="dxa"/>
          </w:tcPr>
          <w:p w:rsidR="00590409" w:rsidRDefault="00032F73" w:rsidP="00881C08">
            <w:pPr>
              <w:tabs>
                <w:tab w:val="left" w:pos="850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7. Координація та контроль за виконанням Програми</w:t>
            </w:r>
          </w:p>
        </w:tc>
        <w:tc>
          <w:tcPr>
            <w:tcW w:w="567" w:type="dxa"/>
          </w:tcPr>
          <w:p w:rsidR="00590409" w:rsidRDefault="003A38DA" w:rsidP="00881C08">
            <w:pPr>
              <w:tabs>
                <w:tab w:val="left" w:pos="8505"/>
              </w:tabs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</w:p>
        </w:tc>
      </w:tr>
    </w:tbl>
    <w:p w:rsidR="00590409" w:rsidRPr="00590409" w:rsidRDefault="00590409" w:rsidP="00881C08">
      <w:pPr>
        <w:tabs>
          <w:tab w:val="left" w:pos="85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6BB6" w:rsidRDefault="00C36BB6" w:rsidP="00881C08">
      <w:pPr>
        <w:tabs>
          <w:tab w:val="left" w:pos="9498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6BB6" w:rsidRDefault="00C36BB6" w:rsidP="00881C08">
      <w:pPr>
        <w:tabs>
          <w:tab w:val="left" w:pos="85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6BB6" w:rsidRDefault="00C36BB6" w:rsidP="00881C08">
      <w:pPr>
        <w:tabs>
          <w:tab w:val="left" w:pos="85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6BB6" w:rsidRDefault="00C36BB6" w:rsidP="00881C08">
      <w:pPr>
        <w:tabs>
          <w:tab w:val="left" w:pos="85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6BB6" w:rsidRDefault="00C36BB6" w:rsidP="00881C08">
      <w:pPr>
        <w:tabs>
          <w:tab w:val="left" w:pos="85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6BB6" w:rsidRDefault="00C36BB6" w:rsidP="00881C08">
      <w:pPr>
        <w:tabs>
          <w:tab w:val="left" w:pos="85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6BB6" w:rsidRDefault="00C36BB6" w:rsidP="00881C08">
      <w:pPr>
        <w:tabs>
          <w:tab w:val="left" w:pos="85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6BB6" w:rsidRDefault="00C36BB6" w:rsidP="00881C08">
      <w:pPr>
        <w:tabs>
          <w:tab w:val="left" w:pos="85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6BB6" w:rsidRDefault="00C36BB6" w:rsidP="00881C08">
      <w:pPr>
        <w:tabs>
          <w:tab w:val="left" w:pos="85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6BB6" w:rsidRDefault="00C36BB6" w:rsidP="00881C08">
      <w:pPr>
        <w:tabs>
          <w:tab w:val="left" w:pos="85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6BB6" w:rsidRDefault="00C36BB6" w:rsidP="00881C08">
      <w:pPr>
        <w:tabs>
          <w:tab w:val="left" w:pos="85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6BB6" w:rsidRDefault="00C36BB6" w:rsidP="00881C08">
      <w:pPr>
        <w:tabs>
          <w:tab w:val="left" w:pos="85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6BB6" w:rsidRDefault="00C36BB6" w:rsidP="00881C08">
      <w:pPr>
        <w:tabs>
          <w:tab w:val="left" w:pos="85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6BB6" w:rsidRDefault="00C36BB6" w:rsidP="00881C08">
      <w:pPr>
        <w:tabs>
          <w:tab w:val="left" w:pos="85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C08" w:rsidRDefault="00881C08" w:rsidP="00881C08">
      <w:pPr>
        <w:tabs>
          <w:tab w:val="left" w:pos="85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81C08" w:rsidRDefault="00881C08" w:rsidP="00881C08">
      <w:pPr>
        <w:tabs>
          <w:tab w:val="left" w:pos="85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6BB6" w:rsidRDefault="00C36BB6" w:rsidP="00881C08">
      <w:pPr>
        <w:tabs>
          <w:tab w:val="left" w:pos="85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273C2" w:rsidRDefault="004273C2" w:rsidP="00881C08">
      <w:pPr>
        <w:tabs>
          <w:tab w:val="left" w:pos="8505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36BB6" w:rsidRDefault="0032774C" w:rsidP="00881C0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774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 Паспорт Програми</w:t>
      </w:r>
    </w:p>
    <w:p w:rsidR="0032774C" w:rsidRPr="00CA5F18" w:rsidRDefault="0032774C" w:rsidP="00881C0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32774C" w:rsidRDefault="008F024F" w:rsidP="00881C08">
      <w:pPr>
        <w:tabs>
          <w:tab w:val="left" w:pos="8505"/>
          <w:tab w:val="lef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Паспорт Програми </w:t>
      </w:r>
      <w:r w:rsidR="00197E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погашення заборгованості за судовими </w:t>
      </w:r>
      <w:r w:rsidR="003D6146">
        <w:rPr>
          <w:rFonts w:ascii="Times New Roman" w:hAnsi="Times New Roman" w:cs="Times New Roman"/>
          <w:b/>
          <w:sz w:val="28"/>
          <w:szCs w:val="28"/>
          <w:lang w:val="uk-UA"/>
        </w:rPr>
        <w:t>рішеннями</w:t>
      </w:r>
      <w:r w:rsidR="00197EA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32774C" w:rsidRPr="0032774C" w:rsidRDefault="00032F73" w:rsidP="00881C08">
      <w:pPr>
        <w:tabs>
          <w:tab w:val="left" w:pos="850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 202</w:t>
      </w:r>
      <w:r w:rsidR="007E26DE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="009D321B">
        <w:rPr>
          <w:rFonts w:ascii="Times New Roman" w:hAnsi="Times New Roman" w:cs="Times New Roman"/>
          <w:b/>
          <w:sz w:val="28"/>
          <w:szCs w:val="28"/>
          <w:lang w:val="uk-UA"/>
        </w:rPr>
        <w:t>-2028 ро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</w:t>
      </w:r>
      <w:r w:rsidR="009D321B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</w:p>
    <w:p w:rsidR="00E76012" w:rsidRDefault="00E76012" w:rsidP="00881C08">
      <w:pPr>
        <w:tabs>
          <w:tab w:val="left" w:pos="85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7"/>
        <w:tblW w:w="9606" w:type="dxa"/>
        <w:tblLook w:val="04A0"/>
      </w:tblPr>
      <w:tblGrid>
        <w:gridCol w:w="675"/>
        <w:gridCol w:w="4253"/>
        <w:gridCol w:w="4678"/>
      </w:tblGrid>
      <w:tr w:rsidR="0032774C" w:rsidRPr="008F024F" w:rsidTr="0098762B">
        <w:tc>
          <w:tcPr>
            <w:tcW w:w="675" w:type="dxa"/>
          </w:tcPr>
          <w:p w:rsidR="0032774C" w:rsidRDefault="0032774C" w:rsidP="00881C08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4253" w:type="dxa"/>
          </w:tcPr>
          <w:p w:rsidR="0032774C" w:rsidRDefault="0032774C" w:rsidP="00881C08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Ініціатор розроблення Програми</w:t>
            </w:r>
          </w:p>
        </w:tc>
        <w:tc>
          <w:tcPr>
            <w:tcW w:w="4678" w:type="dxa"/>
          </w:tcPr>
          <w:p w:rsidR="00E93478" w:rsidRDefault="00E93478" w:rsidP="00881C08">
            <w:pPr>
              <w:tabs>
                <w:tab w:val="left" w:pos="850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районна державна адміністрація Чернігівської області</w:t>
            </w:r>
          </w:p>
          <w:p w:rsidR="0032774C" w:rsidRDefault="0032774C" w:rsidP="00881C08">
            <w:pPr>
              <w:tabs>
                <w:tab w:val="left" w:pos="850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соціального захисту населення Чернігівської районної державної адміністрації </w:t>
            </w:r>
          </w:p>
          <w:p w:rsidR="0098762B" w:rsidRDefault="0098762B" w:rsidP="00881C08">
            <w:pPr>
              <w:tabs>
                <w:tab w:val="left" w:pos="850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Чернігівської області</w:t>
            </w:r>
          </w:p>
          <w:p w:rsidR="0098762B" w:rsidRPr="00AB5D3C" w:rsidRDefault="00AB5D3C" w:rsidP="00881C08">
            <w:pPr>
              <w:tabs>
                <w:tab w:val="left" w:pos="850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Фінансовий відділ Чернігівської районної державної адміністрації Чернігівської області </w:t>
            </w:r>
          </w:p>
        </w:tc>
      </w:tr>
      <w:tr w:rsidR="0032774C" w:rsidRPr="00E5125A" w:rsidTr="0098762B">
        <w:tc>
          <w:tcPr>
            <w:tcW w:w="675" w:type="dxa"/>
          </w:tcPr>
          <w:p w:rsidR="0032774C" w:rsidRDefault="0032774C" w:rsidP="00881C08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4253" w:type="dxa"/>
          </w:tcPr>
          <w:p w:rsidR="0032774C" w:rsidRDefault="0032774C" w:rsidP="00881C08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Розробник Програми</w:t>
            </w:r>
          </w:p>
        </w:tc>
        <w:tc>
          <w:tcPr>
            <w:tcW w:w="4678" w:type="dxa"/>
          </w:tcPr>
          <w:p w:rsidR="0032774C" w:rsidRDefault="0032774C" w:rsidP="00881C08">
            <w:pPr>
              <w:tabs>
                <w:tab w:val="left" w:pos="850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соціального захисту населення Ч</w:t>
            </w:r>
            <w:r w:rsidR="0098762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ернігівської районної державної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адміністрації </w:t>
            </w:r>
          </w:p>
          <w:p w:rsidR="0098762B" w:rsidRDefault="0098762B" w:rsidP="00881C08">
            <w:pPr>
              <w:tabs>
                <w:tab w:val="left" w:pos="850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32774C" w:rsidRPr="00E5125A" w:rsidTr="0098762B">
        <w:tc>
          <w:tcPr>
            <w:tcW w:w="675" w:type="dxa"/>
          </w:tcPr>
          <w:p w:rsidR="0032774C" w:rsidRDefault="0032774C" w:rsidP="00881C08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4253" w:type="dxa"/>
          </w:tcPr>
          <w:p w:rsidR="0032774C" w:rsidRDefault="0032774C" w:rsidP="00881C08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Відповідальний виконавець </w:t>
            </w:r>
          </w:p>
          <w:p w:rsidR="0032774C" w:rsidRDefault="0032774C" w:rsidP="00881C08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4678" w:type="dxa"/>
          </w:tcPr>
          <w:p w:rsidR="0032774C" w:rsidRDefault="0032774C" w:rsidP="00881C08">
            <w:pPr>
              <w:tabs>
                <w:tab w:val="left" w:pos="850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соціального захисту населення Чернігівської районної державної адміністрації </w:t>
            </w:r>
          </w:p>
          <w:p w:rsidR="0098762B" w:rsidRDefault="0098762B" w:rsidP="00881C08">
            <w:pPr>
              <w:tabs>
                <w:tab w:val="left" w:pos="850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Чернігівської області</w:t>
            </w:r>
          </w:p>
        </w:tc>
      </w:tr>
      <w:tr w:rsidR="0032774C" w:rsidRPr="00E93478" w:rsidTr="0098762B">
        <w:tc>
          <w:tcPr>
            <w:tcW w:w="675" w:type="dxa"/>
          </w:tcPr>
          <w:p w:rsidR="0032774C" w:rsidRDefault="0032774C" w:rsidP="00881C08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</w:t>
            </w:r>
          </w:p>
        </w:tc>
        <w:tc>
          <w:tcPr>
            <w:tcW w:w="4253" w:type="dxa"/>
          </w:tcPr>
          <w:p w:rsidR="0032774C" w:rsidRDefault="009B20F5" w:rsidP="00881C08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Учасники </w:t>
            </w:r>
            <w:r w:rsidR="0032774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Програми</w:t>
            </w:r>
          </w:p>
        </w:tc>
        <w:tc>
          <w:tcPr>
            <w:tcW w:w="4678" w:type="dxa"/>
          </w:tcPr>
          <w:p w:rsidR="00CE467A" w:rsidRDefault="00CE467A" w:rsidP="00881C08">
            <w:pPr>
              <w:tabs>
                <w:tab w:val="left" w:pos="850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Чернігівська районна державна адміністрація Чернігівської області</w:t>
            </w:r>
          </w:p>
          <w:p w:rsidR="00E93478" w:rsidRDefault="00E93478" w:rsidP="00881C08">
            <w:pPr>
              <w:tabs>
                <w:tab w:val="left" w:pos="850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Фінансовий відділ Чернігівської районної державної адміністрації Чернігівської області</w:t>
            </w:r>
          </w:p>
          <w:p w:rsidR="0098762B" w:rsidRDefault="009B20F5" w:rsidP="00881C08">
            <w:pPr>
              <w:tabs>
                <w:tab w:val="left" w:pos="850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Управління соціального захисту населення Чернігівської районної державної адміністрації </w:t>
            </w:r>
          </w:p>
          <w:p w:rsidR="0032774C" w:rsidRDefault="0098762B" w:rsidP="00881C08">
            <w:pPr>
              <w:tabs>
                <w:tab w:val="left" w:pos="850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Чернігівської області, </w:t>
            </w:r>
          </w:p>
        </w:tc>
      </w:tr>
      <w:tr w:rsidR="0032774C" w:rsidTr="0098762B">
        <w:tc>
          <w:tcPr>
            <w:tcW w:w="675" w:type="dxa"/>
          </w:tcPr>
          <w:p w:rsidR="0032774C" w:rsidRDefault="00411238" w:rsidP="00881C08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5.</w:t>
            </w:r>
          </w:p>
        </w:tc>
        <w:tc>
          <w:tcPr>
            <w:tcW w:w="4253" w:type="dxa"/>
          </w:tcPr>
          <w:p w:rsidR="0032774C" w:rsidRDefault="00411238" w:rsidP="00881C08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Термін реалізації Програми</w:t>
            </w:r>
          </w:p>
        </w:tc>
        <w:tc>
          <w:tcPr>
            <w:tcW w:w="4678" w:type="dxa"/>
          </w:tcPr>
          <w:p w:rsidR="0032774C" w:rsidRDefault="003D6146" w:rsidP="00881C08">
            <w:pPr>
              <w:tabs>
                <w:tab w:val="left" w:pos="850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2026-2028</w:t>
            </w:r>
            <w:r w:rsidR="00032F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1123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</w:t>
            </w:r>
            <w:r w:rsidR="00032F7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</w:p>
        </w:tc>
      </w:tr>
      <w:tr w:rsidR="0032774C" w:rsidTr="0098762B">
        <w:tc>
          <w:tcPr>
            <w:tcW w:w="675" w:type="dxa"/>
          </w:tcPr>
          <w:p w:rsidR="0032774C" w:rsidRDefault="00411238" w:rsidP="00881C08">
            <w:pPr>
              <w:tabs>
                <w:tab w:val="left" w:pos="850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6.</w:t>
            </w:r>
          </w:p>
        </w:tc>
        <w:tc>
          <w:tcPr>
            <w:tcW w:w="4253" w:type="dxa"/>
          </w:tcPr>
          <w:p w:rsidR="0032774C" w:rsidRDefault="00411238" w:rsidP="00881C08">
            <w:pPr>
              <w:tabs>
                <w:tab w:val="left" w:pos="8505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Загальний обсяг фінансових ресурсів, необхідних для </w:t>
            </w:r>
            <w:r w:rsidR="00AB5D3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реалізації Програми</w:t>
            </w:r>
          </w:p>
        </w:tc>
        <w:tc>
          <w:tcPr>
            <w:tcW w:w="4678" w:type="dxa"/>
          </w:tcPr>
          <w:p w:rsidR="0032774C" w:rsidRDefault="00AB5D3C" w:rsidP="00881C08">
            <w:pPr>
              <w:tabs>
                <w:tab w:val="left" w:pos="850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У межах асигнувань передбачених у </w:t>
            </w:r>
            <w:r w:rsidR="00E934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районному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бюджет</w:t>
            </w:r>
            <w:r w:rsidR="00E9347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</w:p>
        </w:tc>
      </w:tr>
    </w:tbl>
    <w:p w:rsidR="00881C08" w:rsidRDefault="00AB5D3C" w:rsidP="00881C08">
      <w:pPr>
        <w:pStyle w:val="22"/>
        <w:keepNext/>
        <w:keepLines/>
        <w:numPr>
          <w:ilvl w:val="0"/>
          <w:numId w:val="2"/>
        </w:numPr>
        <w:shd w:val="clear" w:color="auto" w:fill="auto"/>
        <w:tabs>
          <w:tab w:val="left" w:pos="1290"/>
        </w:tabs>
        <w:spacing w:before="398" w:after="313" w:line="240" w:lineRule="auto"/>
        <w:jc w:val="center"/>
      </w:pPr>
      <w:bookmarkStart w:id="0" w:name="bookmark4"/>
      <w:proofErr w:type="spellStart"/>
      <w:r>
        <w:t>Визначення</w:t>
      </w:r>
      <w:proofErr w:type="spellEnd"/>
      <w:r w:rsidR="00E50E9A">
        <w:rPr>
          <w:lang w:val="uk-UA"/>
        </w:rPr>
        <w:t xml:space="preserve"> </w:t>
      </w:r>
      <w:proofErr w:type="spellStart"/>
      <w:r>
        <w:t>проблеми</w:t>
      </w:r>
      <w:proofErr w:type="spellEnd"/>
      <w:r>
        <w:t xml:space="preserve">, на </w:t>
      </w:r>
      <w:proofErr w:type="spellStart"/>
      <w:r>
        <w:t>розв’язання</w:t>
      </w:r>
      <w:proofErr w:type="spellEnd"/>
      <w:r w:rsidR="00E50E9A">
        <w:rPr>
          <w:lang w:val="uk-UA"/>
        </w:rPr>
        <w:t xml:space="preserve"> </w:t>
      </w:r>
      <w:proofErr w:type="spellStart"/>
      <w:r>
        <w:t>якої</w:t>
      </w:r>
      <w:proofErr w:type="spellEnd"/>
      <w:r w:rsidR="00E50E9A">
        <w:rPr>
          <w:lang w:val="uk-UA"/>
        </w:rPr>
        <w:t xml:space="preserve"> </w:t>
      </w:r>
      <w:proofErr w:type="spellStart"/>
      <w:r>
        <w:t>спрямована</w:t>
      </w:r>
      <w:proofErr w:type="spellEnd"/>
      <w:r w:rsidR="00E50E9A">
        <w:rPr>
          <w:lang w:val="uk-UA"/>
        </w:rPr>
        <w:t xml:space="preserve"> </w:t>
      </w:r>
      <w:proofErr w:type="spellStart"/>
      <w:r>
        <w:t>Програма</w:t>
      </w:r>
      <w:bookmarkEnd w:id="0"/>
      <w:proofErr w:type="spellEnd"/>
    </w:p>
    <w:p w:rsidR="007F6D55" w:rsidRPr="007F6D55" w:rsidRDefault="007F6D55" w:rsidP="00881C08">
      <w:pPr>
        <w:tabs>
          <w:tab w:val="left" w:pos="0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6D55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7F6D55">
        <w:rPr>
          <w:rFonts w:ascii="Times New Roman" w:hAnsi="Times New Roman" w:cs="Times New Roman"/>
          <w:sz w:val="28"/>
          <w:szCs w:val="28"/>
        </w:rPr>
        <w:t>іального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Чернігівської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Чернігівської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3D6146">
        <w:rPr>
          <w:rFonts w:ascii="Times New Roman" w:hAnsi="Times New Roman" w:cs="Times New Roman"/>
          <w:sz w:val="28"/>
          <w:szCs w:val="28"/>
          <w:lang w:val="uk-UA"/>
        </w:rPr>
        <w:t xml:space="preserve"> (далі – Управління)</w:t>
      </w:r>
      <w:r w:rsidRPr="007F6D55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це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структурний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підрозділ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Чернігівської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Чернігівської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статусом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юридичної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особи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публічного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права.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Основним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завданням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реаліз</w:t>
      </w:r>
      <w:r w:rsidR="003D6146">
        <w:rPr>
          <w:rFonts w:ascii="Times New Roman" w:hAnsi="Times New Roman" w:cs="Times New Roman"/>
          <w:sz w:val="28"/>
          <w:szCs w:val="28"/>
        </w:rPr>
        <w:t>ації</w:t>
      </w:r>
      <w:proofErr w:type="spellEnd"/>
      <w:r w:rsidR="003D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146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3D614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D6146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="003D6146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3D6146">
        <w:rPr>
          <w:rFonts w:ascii="Times New Roman" w:hAnsi="Times New Roman" w:cs="Times New Roman"/>
          <w:sz w:val="28"/>
          <w:szCs w:val="28"/>
        </w:rPr>
        <w:t>сфері</w:t>
      </w:r>
      <w:proofErr w:type="spellEnd"/>
      <w:r w:rsidR="003D61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7F6D55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7F6D55">
        <w:rPr>
          <w:rFonts w:ascii="Times New Roman" w:hAnsi="Times New Roman" w:cs="Times New Roman"/>
          <w:sz w:val="28"/>
          <w:szCs w:val="28"/>
        </w:rPr>
        <w:t>іального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обслуговування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6D55" w:rsidRPr="007F6D55" w:rsidRDefault="00A53DD9" w:rsidP="00881C08">
      <w:pPr>
        <w:tabs>
          <w:tab w:val="left" w:pos="0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Висока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proofErr w:type="spellStart"/>
      <w:r w:rsidR="007F6D55" w:rsidRPr="007F6D55">
        <w:rPr>
          <w:rFonts w:ascii="Times New Roman" w:hAnsi="Times New Roman" w:cs="Times New Roman"/>
          <w:sz w:val="28"/>
          <w:szCs w:val="28"/>
        </w:rPr>
        <w:t>вна</w:t>
      </w:r>
      <w:proofErr w:type="spellEnd"/>
      <w:r w:rsidR="007F6D55"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D55" w:rsidRPr="007F6D55">
        <w:rPr>
          <w:rFonts w:ascii="Times New Roman" w:hAnsi="Times New Roman" w:cs="Times New Roman"/>
          <w:sz w:val="28"/>
          <w:szCs w:val="28"/>
        </w:rPr>
        <w:t>активність</w:t>
      </w:r>
      <w:proofErr w:type="spellEnd"/>
      <w:r w:rsidR="007F6D55"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D55" w:rsidRPr="007F6D55">
        <w:rPr>
          <w:rFonts w:ascii="Times New Roman" w:hAnsi="Times New Roman" w:cs="Times New Roman"/>
          <w:sz w:val="28"/>
          <w:szCs w:val="28"/>
        </w:rPr>
        <w:t>жителів</w:t>
      </w:r>
      <w:proofErr w:type="spellEnd"/>
      <w:r w:rsidR="007F6D55"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D55" w:rsidRPr="007F6D55">
        <w:rPr>
          <w:rFonts w:ascii="Times New Roman" w:hAnsi="Times New Roman" w:cs="Times New Roman"/>
          <w:sz w:val="28"/>
          <w:szCs w:val="28"/>
        </w:rPr>
        <w:t>Чернігівського</w:t>
      </w:r>
      <w:proofErr w:type="spellEnd"/>
      <w:r w:rsidR="007F6D55" w:rsidRPr="007F6D55">
        <w:rPr>
          <w:rFonts w:ascii="Times New Roman" w:hAnsi="Times New Roman" w:cs="Times New Roman"/>
          <w:sz w:val="28"/>
          <w:szCs w:val="28"/>
        </w:rPr>
        <w:t xml:space="preserve"> району </w:t>
      </w:r>
      <w:proofErr w:type="spellStart"/>
      <w:r w:rsidR="007F6D55" w:rsidRPr="007F6D55">
        <w:rPr>
          <w:rFonts w:ascii="Times New Roman" w:hAnsi="Times New Roman" w:cs="Times New Roman"/>
          <w:sz w:val="28"/>
          <w:szCs w:val="28"/>
        </w:rPr>
        <w:t>Чернігівської</w:t>
      </w:r>
      <w:proofErr w:type="spellEnd"/>
      <w:r w:rsidR="007F6D55"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D55" w:rsidRPr="007F6D55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7F6D55" w:rsidRPr="007F6D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F6D55" w:rsidRPr="007F6D55">
        <w:rPr>
          <w:rFonts w:ascii="Times New Roman" w:hAnsi="Times New Roman" w:cs="Times New Roman"/>
          <w:sz w:val="28"/>
          <w:szCs w:val="28"/>
        </w:rPr>
        <w:t>наявність</w:t>
      </w:r>
      <w:proofErr w:type="spellEnd"/>
      <w:r w:rsidR="007F6D55"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7F6D55" w:rsidRPr="007F6D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7F6D55" w:rsidRPr="007F6D55">
        <w:rPr>
          <w:rFonts w:ascii="Times New Roman" w:hAnsi="Times New Roman" w:cs="Times New Roman"/>
          <w:sz w:val="28"/>
          <w:szCs w:val="28"/>
        </w:rPr>
        <w:t>ішень</w:t>
      </w:r>
      <w:proofErr w:type="spellEnd"/>
      <w:r w:rsidR="007F6D55"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D55" w:rsidRPr="007F6D55">
        <w:rPr>
          <w:rFonts w:ascii="Times New Roman" w:hAnsi="Times New Roman" w:cs="Times New Roman"/>
          <w:sz w:val="28"/>
          <w:szCs w:val="28"/>
        </w:rPr>
        <w:t>Чернігівського</w:t>
      </w:r>
      <w:proofErr w:type="spellEnd"/>
      <w:r w:rsidR="007F6D55" w:rsidRPr="007F6D55">
        <w:rPr>
          <w:rFonts w:ascii="Times New Roman" w:hAnsi="Times New Roman" w:cs="Times New Roman"/>
          <w:sz w:val="28"/>
          <w:szCs w:val="28"/>
        </w:rPr>
        <w:t xml:space="preserve"> окружного </w:t>
      </w:r>
      <w:proofErr w:type="spellStart"/>
      <w:r w:rsidR="007F6D55" w:rsidRPr="007F6D55">
        <w:rPr>
          <w:rFonts w:ascii="Times New Roman" w:hAnsi="Times New Roman" w:cs="Times New Roman"/>
          <w:sz w:val="28"/>
          <w:szCs w:val="28"/>
        </w:rPr>
        <w:lastRenderedPageBreak/>
        <w:t>адміністративного</w:t>
      </w:r>
      <w:proofErr w:type="spellEnd"/>
      <w:r w:rsidR="007F6D55" w:rsidRPr="007F6D55">
        <w:rPr>
          <w:rFonts w:ascii="Times New Roman" w:hAnsi="Times New Roman" w:cs="Times New Roman"/>
          <w:sz w:val="28"/>
          <w:szCs w:val="28"/>
        </w:rPr>
        <w:t xml:space="preserve"> суду</w:t>
      </w:r>
      <w:r w:rsidR="003D61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F6D55" w:rsidRPr="007F6D55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="007F6D55" w:rsidRPr="007F6D55">
        <w:rPr>
          <w:rFonts w:ascii="Times New Roman" w:hAnsi="Times New Roman" w:cs="Times New Roman"/>
          <w:sz w:val="28"/>
          <w:szCs w:val="28"/>
        </w:rPr>
        <w:t>відсутність</w:t>
      </w:r>
      <w:proofErr w:type="spellEnd"/>
      <w:r w:rsidR="007F6D55"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D55" w:rsidRPr="007F6D55">
        <w:rPr>
          <w:rFonts w:ascii="Times New Roman" w:hAnsi="Times New Roman" w:cs="Times New Roman"/>
          <w:sz w:val="28"/>
          <w:szCs w:val="28"/>
        </w:rPr>
        <w:t>належного</w:t>
      </w:r>
      <w:proofErr w:type="spellEnd"/>
      <w:r w:rsidR="007F6D55"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D55" w:rsidRPr="007F6D55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="007F6D55"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D55" w:rsidRPr="007F6D5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7F6D55" w:rsidRPr="007F6D55">
        <w:rPr>
          <w:rFonts w:ascii="Times New Roman" w:hAnsi="Times New Roman" w:cs="Times New Roman"/>
          <w:sz w:val="28"/>
          <w:szCs w:val="28"/>
        </w:rPr>
        <w:t xml:space="preserve"> Державного бюджету </w:t>
      </w:r>
      <w:proofErr w:type="spellStart"/>
      <w:r w:rsidR="007F6D55" w:rsidRPr="007F6D55">
        <w:rPr>
          <w:rFonts w:ascii="Times New Roman" w:hAnsi="Times New Roman" w:cs="Times New Roman"/>
          <w:sz w:val="28"/>
          <w:szCs w:val="28"/>
        </w:rPr>
        <w:t>призвели</w:t>
      </w:r>
      <w:proofErr w:type="spellEnd"/>
      <w:r w:rsidR="007F6D55" w:rsidRPr="007F6D5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7F6D55" w:rsidRPr="007F6D55">
        <w:rPr>
          <w:rFonts w:ascii="Times New Roman" w:hAnsi="Times New Roman" w:cs="Times New Roman"/>
          <w:sz w:val="28"/>
          <w:szCs w:val="28"/>
        </w:rPr>
        <w:t>накопичення</w:t>
      </w:r>
      <w:proofErr w:type="spellEnd"/>
      <w:r w:rsidR="007F6D55"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D55" w:rsidRPr="007F6D55">
        <w:rPr>
          <w:rFonts w:ascii="Times New Roman" w:hAnsi="Times New Roman" w:cs="Times New Roman"/>
          <w:sz w:val="28"/>
          <w:szCs w:val="28"/>
        </w:rPr>
        <w:t>заборгованості</w:t>
      </w:r>
      <w:proofErr w:type="spellEnd"/>
      <w:r w:rsidR="007F6D55" w:rsidRPr="007F6D55">
        <w:rPr>
          <w:rFonts w:ascii="Times New Roman" w:hAnsi="Times New Roman" w:cs="Times New Roman"/>
          <w:sz w:val="28"/>
          <w:szCs w:val="28"/>
        </w:rPr>
        <w:t xml:space="preserve"> у головного </w:t>
      </w:r>
      <w:proofErr w:type="spellStart"/>
      <w:r w:rsidR="007F6D55" w:rsidRPr="007F6D55">
        <w:rPr>
          <w:rFonts w:ascii="Times New Roman" w:hAnsi="Times New Roman" w:cs="Times New Roman"/>
          <w:sz w:val="28"/>
          <w:szCs w:val="28"/>
        </w:rPr>
        <w:t>розпорядника</w:t>
      </w:r>
      <w:proofErr w:type="spellEnd"/>
      <w:r w:rsidR="007F6D55"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D55" w:rsidRPr="007F6D55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="007F6D55" w:rsidRPr="007F6D55">
        <w:rPr>
          <w:rFonts w:ascii="Times New Roman" w:hAnsi="Times New Roman" w:cs="Times New Roman"/>
          <w:sz w:val="28"/>
          <w:szCs w:val="28"/>
        </w:rPr>
        <w:t xml:space="preserve"> державного бюджету </w:t>
      </w:r>
      <w:proofErr w:type="spellStart"/>
      <w:r w:rsidR="007F6D55" w:rsidRPr="007F6D55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="007F6D55"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D55" w:rsidRPr="007F6D55">
        <w:rPr>
          <w:rFonts w:ascii="Times New Roman" w:hAnsi="Times New Roman" w:cs="Times New Roman"/>
          <w:sz w:val="28"/>
          <w:szCs w:val="28"/>
        </w:rPr>
        <w:t>соціального</w:t>
      </w:r>
      <w:proofErr w:type="spellEnd"/>
      <w:r w:rsidR="007F6D55"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D55" w:rsidRPr="007F6D55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7F6D55"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D55" w:rsidRPr="007F6D55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="007F6D55"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D55" w:rsidRPr="007F6D55">
        <w:rPr>
          <w:rFonts w:ascii="Times New Roman" w:hAnsi="Times New Roman" w:cs="Times New Roman"/>
          <w:sz w:val="28"/>
          <w:szCs w:val="28"/>
        </w:rPr>
        <w:t>Чернігівської</w:t>
      </w:r>
      <w:proofErr w:type="spellEnd"/>
      <w:r w:rsidR="007F6D55"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D55" w:rsidRPr="007F6D55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="007F6D55"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D55" w:rsidRPr="007F6D55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="007F6D55"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D55" w:rsidRPr="007F6D55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="007F6D55"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D55" w:rsidRPr="007F6D55">
        <w:rPr>
          <w:rFonts w:ascii="Times New Roman" w:hAnsi="Times New Roman" w:cs="Times New Roman"/>
          <w:sz w:val="28"/>
          <w:szCs w:val="28"/>
        </w:rPr>
        <w:t>Чернігівської</w:t>
      </w:r>
      <w:proofErr w:type="spellEnd"/>
      <w:r w:rsidR="007F6D55"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D55" w:rsidRPr="007F6D55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7F6D55" w:rsidRPr="007F6D55">
        <w:rPr>
          <w:rFonts w:ascii="Times New Roman" w:hAnsi="Times New Roman" w:cs="Times New Roman"/>
          <w:sz w:val="28"/>
          <w:szCs w:val="28"/>
        </w:rPr>
        <w:t xml:space="preserve">, та, як </w:t>
      </w:r>
      <w:proofErr w:type="spellStart"/>
      <w:r w:rsidR="007F6D55" w:rsidRPr="007F6D55">
        <w:rPr>
          <w:rFonts w:ascii="Times New Roman" w:hAnsi="Times New Roman" w:cs="Times New Roman"/>
          <w:sz w:val="28"/>
          <w:szCs w:val="28"/>
        </w:rPr>
        <w:t>наслідок</w:t>
      </w:r>
      <w:proofErr w:type="spellEnd"/>
      <w:r w:rsidR="007F6D55" w:rsidRPr="007F6D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F6D55" w:rsidRPr="007F6D55">
        <w:rPr>
          <w:rFonts w:ascii="Times New Roman" w:hAnsi="Times New Roman" w:cs="Times New Roman"/>
          <w:sz w:val="28"/>
          <w:szCs w:val="28"/>
        </w:rPr>
        <w:t>блокування</w:t>
      </w:r>
      <w:proofErr w:type="spellEnd"/>
      <w:r w:rsidR="007F6D55"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D55" w:rsidRPr="007F6D55">
        <w:rPr>
          <w:rFonts w:ascii="Times New Roman" w:hAnsi="Times New Roman" w:cs="Times New Roman"/>
          <w:sz w:val="28"/>
          <w:szCs w:val="28"/>
        </w:rPr>
        <w:t>його</w:t>
      </w:r>
      <w:proofErr w:type="spellEnd"/>
      <w:r w:rsidR="007F6D55"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6D55" w:rsidRPr="007F6D55">
        <w:rPr>
          <w:rFonts w:ascii="Times New Roman" w:hAnsi="Times New Roman" w:cs="Times New Roman"/>
          <w:sz w:val="28"/>
          <w:szCs w:val="28"/>
        </w:rPr>
        <w:t>рахункі</w:t>
      </w:r>
      <w:proofErr w:type="gramStart"/>
      <w:r w:rsidR="007F6D55" w:rsidRPr="007F6D55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7F6D55" w:rsidRPr="007F6D5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F6D55" w:rsidRPr="007F6D55" w:rsidRDefault="007F6D55" w:rsidP="00881C08">
      <w:pPr>
        <w:tabs>
          <w:tab w:val="left" w:pos="0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F6D55">
        <w:rPr>
          <w:rFonts w:ascii="Times New Roman" w:hAnsi="Times New Roman" w:cs="Times New Roman"/>
          <w:sz w:val="28"/>
          <w:szCs w:val="28"/>
        </w:rPr>
        <w:t xml:space="preserve">Суть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спорів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, по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6D55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7F6D55">
        <w:rPr>
          <w:rFonts w:ascii="Times New Roman" w:hAnsi="Times New Roman" w:cs="Times New Roman"/>
          <w:sz w:val="28"/>
          <w:szCs w:val="28"/>
        </w:rPr>
        <w:t>іального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Чернігівської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районної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r w:rsidR="003D6146">
        <w:rPr>
          <w:rFonts w:ascii="Times New Roman" w:hAnsi="Times New Roman" w:cs="Times New Roman"/>
          <w:sz w:val="28"/>
          <w:szCs w:val="28"/>
          <w:lang w:val="uk-UA"/>
        </w:rPr>
        <w:t xml:space="preserve">Чернігівської області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виступає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відповідачем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полягає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доведенні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громадянами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своїх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конституційних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прав на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отримання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певних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пільг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передбачені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законами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виконує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6D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F6D55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суду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здійснює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усі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без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виключення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нарахування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виплата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повинна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здійснюватися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бюджетної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судових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Така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програма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останнім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часом не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має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належного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фінансового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proofErr w:type="gramStart"/>
      <w:r w:rsidRPr="007F6D5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F6D55">
        <w:rPr>
          <w:rFonts w:ascii="Times New Roman" w:hAnsi="Times New Roman" w:cs="Times New Roman"/>
          <w:sz w:val="28"/>
          <w:szCs w:val="28"/>
        </w:rPr>
        <w:t>івні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Державного бюджету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підставою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Управлінню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казначейської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служби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Чернігівському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районі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Чернігівської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для початку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процедури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примусового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стягнення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рахунків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боржника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яким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у судовому порядку на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підставі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виконавчих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листів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Чернігівського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окружного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адміністративного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суду про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стягнення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судових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витрат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визначалось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Управління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6D55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7F6D55">
        <w:rPr>
          <w:rFonts w:ascii="Times New Roman" w:hAnsi="Times New Roman" w:cs="Times New Roman"/>
          <w:sz w:val="28"/>
          <w:szCs w:val="28"/>
        </w:rPr>
        <w:t>іального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Чернігівської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рай</w:t>
      </w:r>
      <w:proofErr w:type="spellStart"/>
      <w:r w:rsidR="00293570">
        <w:rPr>
          <w:rFonts w:ascii="Times New Roman" w:hAnsi="Times New Roman" w:cs="Times New Roman"/>
          <w:sz w:val="28"/>
          <w:szCs w:val="28"/>
          <w:lang w:val="uk-UA"/>
        </w:rPr>
        <w:t>онної</w:t>
      </w:r>
      <w:proofErr w:type="spellEnd"/>
      <w:r w:rsidR="002935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держ</w:t>
      </w:r>
      <w:r w:rsidR="00293570">
        <w:rPr>
          <w:rFonts w:ascii="Times New Roman" w:hAnsi="Times New Roman" w:cs="Times New Roman"/>
          <w:sz w:val="28"/>
          <w:szCs w:val="28"/>
          <w:lang w:val="uk-UA"/>
        </w:rPr>
        <w:t>авної</w:t>
      </w:r>
      <w:proofErr w:type="spellEnd"/>
      <w:r w:rsidR="0029357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адміністрації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Чернігівської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>.</w:t>
      </w:r>
    </w:p>
    <w:p w:rsidR="007F6D55" w:rsidRPr="007F6D55" w:rsidRDefault="007F6D55" w:rsidP="00881C08">
      <w:pPr>
        <w:tabs>
          <w:tab w:val="left" w:pos="0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</w:rPr>
      </w:pPr>
      <w:r w:rsidRPr="007F6D55">
        <w:rPr>
          <w:rFonts w:ascii="Times New Roman" w:hAnsi="Times New Roman" w:cs="Times New Roman"/>
          <w:sz w:val="28"/>
          <w:szCs w:val="28"/>
        </w:rPr>
        <w:t xml:space="preserve">Процедура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погашення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заборгованості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прямо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пропорційно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залежить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фінансових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можливостей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6D55">
        <w:rPr>
          <w:rFonts w:ascii="Times New Roman" w:hAnsi="Times New Roman" w:cs="Times New Roman"/>
          <w:sz w:val="28"/>
          <w:szCs w:val="28"/>
        </w:rPr>
        <w:t>державного</w:t>
      </w:r>
      <w:proofErr w:type="gramEnd"/>
      <w:r w:rsidRPr="007F6D55">
        <w:rPr>
          <w:rFonts w:ascii="Times New Roman" w:hAnsi="Times New Roman" w:cs="Times New Roman"/>
          <w:sz w:val="28"/>
          <w:szCs w:val="28"/>
        </w:rPr>
        <w:t xml:space="preserve"> бюджету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та районного бюджету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Чернігівського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району. При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цьому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>, у</w:t>
      </w:r>
      <w:r w:rsidRPr="007F6D55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7F6D55">
        <w:rPr>
          <w:rFonts w:ascii="Times New Roman" w:hAnsi="Times New Roman" w:cs="Times New Roman"/>
          <w:sz w:val="28"/>
        </w:rPr>
        <w:t>державному</w:t>
      </w:r>
      <w:proofErr w:type="gramEnd"/>
      <w:r w:rsidRPr="007F6D5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</w:rPr>
        <w:t>бюджеті</w:t>
      </w:r>
      <w:proofErr w:type="spellEnd"/>
      <w:r w:rsidRPr="007F6D5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</w:rPr>
        <w:t>напрямок</w:t>
      </w:r>
      <w:proofErr w:type="spellEnd"/>
      <w:r w:rsidRPr="007F6D5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</w:rPr>
        <w:t>фінансування</w:t>
      </w:r>
      <w:proofErr w:type="spellEnd"/>
      <w:r w:rsidRPr="007F6D5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</w:rPr>
        <w:t>інших</w:t>
      </w:r>
      <w:proofErr w:type="spellEnd"/>
      <w:r w:rsidRPr="007F6D5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</w:rPr>
        <w:t>видатків</w:t>
      </w:r>
      <w:proofErr w:type="spellEnd"/>
      <w:r w:rsidRPr="007F6D55">
        <w:rPr>
          <w:rFonts w:ascii="Times New Roman" w:hAnsi="Times New Roman" w:cs="Times New Roman"/>
          <w:sz w:val="28"/>
        </w:rPr>
        <w:t xml:space="preserve">, до </w:t>
      </w:r>
      <w:proofErr w:type="spellStart"/>
      <w:r w:rsidRPr="007F6D55">
        <w:rPr>
          <w:rFonts w:ascii="Times New Roman" w:hAnsi="Times New Roman" w:cs="Times New Roman"/>
          <w:sz w:val="28"/>
        </w:rPr>
        <w:t>якого</w:t>
      </w:r>
      <w:proofErr w:type="spellEnd"/>
      <w:r w:rsidRPr="007F6D5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</w:rPr>
        <w:t>відноситься</w:t>
      </w:r>
      <w:proofErr w:type="spellEnd"/>
      <w:r w:rsidRPr="007F6D55">
        <w:rPr>
          <w:rFonts w:ascii="Times New Roman" w:hAnsi="Times New Roman" w:cs="Times New Roman"/>
          <w:sz w:val="28"/>
        </w:rPr>
        <w:t xml:space="preserve"> оплата </w:t>
      </w:r>
      <w:proofErr w:type="spellStart"/>
      <w:r w:rsidRPr="007F6D55">
        <w:rPr>
          <w:rFonts w:ascii="Times New Roman" w:hAnsi="Times New Roman" w:cs="Times New Roman"/>
          <w:sz w:val="28"/>
        </w:rPr>
        <w:t>судових</w:t>
      </w:r>
      <w:proofErr w:type="spellEnd"/>
      <w:r w:rsidRPr="007F6D5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</w:rPr>
        <w:t>зборів</w:t>
      </w:r>
      <w:proofErr w:type="spellEnd"/>
      <w:r w:rsidRPr="007F6D55">
        <w:rPr>
          <w:rFonts w:ascii="Times New Roman" w:hAnsi="Times New Roman" w:cs="Times New Roman"/>
          <w:sz w:val="28"/>
        </w:rPr>
        <w:t xml:space="preserve">, практично </w:t>
      </w:r>
      <w:proofErr w:type="spellStart"/>
      <w:r w:rsidRPr="007F6D55">
        <w:rPr>
          <w:rFonts w:ascii="Times New Roman" w:hAnsi="Times New Roman" w:cs="Times New Roman"/>
          <w:sz w:val="28"/>
        </w:rPr>
        <w:t>відсутній</w:t>
      </w:r>
      <w:proofErr w:type="spellEnd"/>
      <w:r w:rsidRPr="007F6D5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</w:rPr>
        <w:t>взагалі</w:t>
      </w:r>
      <w:proofErr w:type="spellEnd"/>
      <w:r w:rsidRPr="007F6D55">
        <w:rPr>
          <w:rFonts w:ascii="Times New Roman" w:hAnsi="Times New Roman" w:cs="Times New Roman"/>
          <w:sz w:val="28"/>
        </w:rPr>
        <w:t xml:space="preserve">. </w:t>
      </w:r>
    </w:p>
    <w:p w:rsidR="007F6D55" w:rsidRPr="007F6D55" w:rsidRDefault="007F6D55" w:rsidP="00881C08">
      <w:pPr>
        <w:tabs>
          <w:tab w:val="left" w:pos="0"/>
          <w:tab w:val="left" w:pos="851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Заборгованість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Управлінню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7F6D55">
        <w:rPr>
          <w:rFonts w:ascii="Times New Roman" w:hAnsi="Times New Roman" w:cs="Times New Roman"/>
          <w:sz w:val="28"/>
          <w:szCs w:val="28"/>
        </w:rPr>
        <w:t>соц</w:t>
      </w:r>
      <w:proofErr w:type="gramEnd"/>
      <w:r w:rsidRPr="007F6D55">
        <w:rPr>
          <w:rFonts w:ascii="Times New Roman" w:hAnsi="Times New Roman" w:cs="Times New Roman"/>
          <w:sz w:val="28"/>
          <w:szCs w:val="28"/>
        </w:rPr>
        <w:t>іального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надані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послуги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разом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відшкодуванням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судового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збору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F6D55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7F6D5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3D58">
        <w:rPr>
          <w:rFonts w:ascii="Times New Roman" w:hAnsi="Times New Roman" w:cs="Times New Roman"/>
          <w:sz w:val="28"/>
          <w:szCs w:val="28"/>
        </w:rPr>
        <w:t>виникла</w:t>
      </w:r>
      <w:proofErr w:type="spellEnd"/>
      <w:r w:rsidR="00183D58">
        <w:rPr>
          <w:rFonts w:ascii="Times New Roman" w:hAnsi="Times New Roman" w:cs="Times New Roman"/>
          <w:sz w:val="28"/>
          <w:szCs w:val="28"/>
        </w:rPr>
        <w:t xml:space="preserve"> таким чином, </w:t>
      </w:r>
      <w:r w:rsidR="00183D58" w:rsidRPr="00680AE9">
        <w:rPr>
          <w:rFonts w:ascii="Times New Roman" w:hAnsi="Times New Roman" w:cs="Times New Roman"/>
          <w:sz w:val="28"/>
          <w:szCs w:val="28"/>
        </w:rPr>
        <w:t xml:space="preserve">станом на </w:t>
      </w:r>
      <w:r w:rsidR="00680AE9" w:rsidRPr="00680AE9">
        <w:rPr>
          <w:rFonts w:ascii="Times New Roman" w:hAnsi="Times New Roman" w:cs="Times New Roman"/>
          <w:sz w:val="28"/>
          <w:szCs w:val="28"/>
          <w:lang w:val="uk-UA"/>
        </w:rPr>
        <w:t>31</w:t>
      </w:r>
      <w:r w:rsidR="00680AE9" w:rsidRPr="00680AE9">
        <w:rPr>
          <w:rFonts w:ascii="Times New Roman" w:hAnsi="Times New Roman" w:cs="Times New Roman"/>
          <w:sz w:val="28"/>
          <w:szCs w:val="28"/>
        </w:rPr>
        <w:t>.</w:t>
      </w:r>
      <w:r w:rsidR="00680AE9" w:rsidRPr="00680AE9">
        <w:rPr>
          <w:rFonts w:ascii="Times New Roman" w:hAnsi="Times New Roman" w:cs="Times New Roman"/>
          <w:sz w:val="28"/>
          <w:szCs w:val="28"/>
          <w:lang w:val="uk-UA"/>
        </w:rPr>
        <w:t>07</w:t>
      </w:r>
      <w:r w:rsidR="00680AE9" w:rsidRPr="00680AE9">
        <w:rPr>
          <w:rFonts w:ascii="Times New Roman" w:hAnsi="Times New Roman" w:cs="Times New Roman"/>
          <w:sz w:val="28"/>
          <w:szCs w:val="28"/>
        </w:rPr>
        <w:t>.202</w:t>
      </w:r>
      <w:r w:rsidR="00680AE9" w:rsidRPr="00680AE9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680AE9">
        <w:rPr>
          <w:rFonts w:ascii="Times New Roman" w:hAnsi="Times New Roman" w:cs="Times New Roman"/>
          <w:sz w:val="28"/>
          <w:szCs w:val="28"/>
        </w:rPr>
        <w:t xml:space="preserve"> становить </w:t>
      </w:r>
      <w:r w:rsidR="00680AE9" w:rsidRPr="00680AE9">
        <w:rPr>
          <w:rFonts w:ascii="Times New Roman" w:hAnsi="Times New Roman" w:cs="Times New Roman"/>
          <w:sz w:val="28"/>
          <w:szCs w:val="28"/>
          <w:lang w:val="uk-UA"/>
        </w:rPr>
        <w:t>5653116</w:t>
      </w:r>
      <w:r w:rsidR="00680AE9" w:rsidRPr="00680AE9">
        <w:rPr>
          <w:rFonts w:ascii="Times New Roman" w:hAnsi="Times New Roman" w:cs="Times New Roman"/>
          <w:sz w:val="28"/>
          <w:szCs w:val="28"/>
        </w:rPr>
        <w:t>,</w:t>
      </w:r>
      <w:r w:rsidR="00680AE9" w:rsidRPr="00680AE9">
        <w:rPr>
          <w:rFonts w:ascii="Times New Roman" w:hAnsi="Times New Roman" w:cs="Times New Roman"/>
          <w:sz w:val="28"/>
          <w:szCs w:val="28"/>
          <w:lang w:val="uk-UA"/>
        </w:rPr>
        <w:t xml:space="preserve">72 </w:t>
      </w:r>
      <w:proofErr w:type="spellStart"/>
      <w:r w:rsidRPr="00680AE9">
        <w:rPr>
          <w:rFonts w:ascii="Times New Roman" w:hAnsi="Times New Roman" w:cs="Times New Roman"/>
          <w:sz w:val="28"/>
          <w:szCs w:val="28"/>
        </w:rPr>
        <w:t>гривень</w:t>
      </w:r>
      <w:proofErr w:type="spellEnd"/>
      <w:r w:rsidRPr="00680AE9">
        <w:rPr>
          <w:rFonts w:ascii="Times New Roman" w:hAnsi="Times New Roman" w:cs="Times New Roman"/>
          <w:sz w:val="28"/>
          <w:szCs w:val="28"/>
        </w:rPr>
        <w:t>.</w:t>
      </w:r>
    </w:p>
    <w:p w:rsidR="004C5196" w:rsidRPr="00027695" w:rsidRDefault="00E93478" w:rsidP="00881C08">
      <w:pPr>
        <w:pStyle w:val="20"/>
        <w:shd w:val="clear" w:color="auto" w:fill="auto"/>
        <w:spacing w:before="0" w:after="0" w:line="240" w:lineRule="auto"/>
        <w:ind w:firstLine="851"/>
        <w:jc w:val="both"/>
        <w:rPr>
          <w:lang w:val="uk-UA"/>
        </w:rPr>
      </w:pPr>
      <w:r>
        <w:rPr>
          <w:lang w:val="uk-UA"/>
        </w:rPr>
        <w:t>М</w:t>
      </w:r>
      <w:proofErr w:type="spellStart"/>
      <w:r w:rsidR="004C5196">
        <w:t>еханізм</w:t>
      </w:r>
      <w:proofErr w:type="spellEnd"/>
      <w:r w:rsidR="00027695">
        <w:rPr>
          <w:lang w:val="uk-UA"/>
        </w:rPr>
        <w:t xml:space="preserve"> </w:t>
      </w:r>
      <w:proofErr w:type="spellStart"/>
      <w:r w:rsidR="004C5196">
        <w:t>виконання</w:t>
      </w:r>
      <w:proofErr w:type="spellEnd"/>
      <w:r w:rsidR="00027695">
        <w:rPr>
          <w:lang w:val="uk-UA"/>
        </w:rPr>
        <w:t xml:space="preserve"> </w:t>
      </w:r>
      <w:proofErr w:type="spellStart"/>
      <w:r w:rsidR="004C5196">
        <w:t>рішень</w:t>
      </w:r>
      <w:proofErr w:type="spellEnd"/>
      <w:r w:rsidR="004C5196">
        <w:t xml:space="preserve"> про </w:t>
      </w:r>
      <w:proofErr w:type="spellStart"/>
      <w:r w:rsidR="004C5196">
        <w:t>стягнення</w:t>
      </w:r>
      <w:proofErr w:type="spellEnd"/>
      <w:r w:rsidR="00027695">
        <w:rPr>
          <w:lang w:val="uk-UA"/>
        </w:rPr>
        <w:t xml:space="preserve"> </w:t>
      </w:r>
      <w:proofErr w:type="spellStart"/>
      <w:r w:rsidR="004C5196">
        <w:t>коштів</w:t>
      </w:r>
      <w:proofErr w:type="spellEnd"/>
      <w:r w:rsidR="004C5196">
        <w:t xml:space="preserve"> </w:t>
      </w:r>
      <w:proofErr w:type="spellStart"/>
      <w:r w:rsidR="004C5196">
        <w:t>з</w:t>
      </w:r>
      <w:proofErr w:type="spellEnd"/>
      <w:r w:rsidR="004C5196">
        <w:t xml:space="preserve"> </w:t>
      </w:r>
      <w:proofErr w:type="spellStart"/>
      <w:r w:rsidR="004C5196">
        <w:t>бюджетів</w:t>
      </w:r>
      <w:proofErr w:type="spellEnd"/>
      <w:r w:rsidR="00027695">
        <w:rPr>
          <w:lang w:val="uk-UA"/>
        </w:rPr>
        <w:t xml:space="preserve"> </w:t>
      </w:r>
      <w:proofErr w:type="spellStart"/>
      <w:r w:rsidR="004C5196">
        <w:t>різних</w:t>
      </w:r>
      <w:proofErr w:type="spellEnd"/>
      <w:r w:rsidR="00027695">
        <w:rPr>
          <w:lang w:val="uk-UA"/>
        </w:rPr>
        <w:t xml:space="preserve"> </w:t>
      </w:r>
      <w:proofErr w:type="spellStart"/>
      <w:r w:rsidR="004C5196">
        <w:t>рівнів</w:t>
      </w:r>
      <w:proofErr w:type="spellEnd"/>
      <w:r w:rsidR="00027695">
        <w:rPr>
          <w:lang w:val="uk-UA"/>
        </w:rPr>
        <w:t xml:space="preserve"> </w:t>
      </w:r>
      <w:proofErr w:type="spellStart"/>
      <w:r w:rsidR="004C5196">
        <w:t>або</w:t>
      </w:r>
      <w:proofErr w:type="spellEnd"/>
      <w:r w:rsidR="00027695">
        <w:rPr>
          <w:lang w:val="uk-UA"/>
        </w:rPr>
        <w:t xml:space="preserve"> </w:t>
      </w:r>
      <w:proofErr w:type="spellStart"/>
      <w:r w:rsidR="004C5196">
        <w:t>боржників</w:t>
      </w:r>
      <w:proofErr w:type="spellEnd"/>
      <w:r w:rsidR="004C5196">
        <w:t xml:space="preserve">, </w:t>
      </w:r>
      <w:proofErr w:type="spellStart"/>
      <w:r w:rsidR="004C5196">
        <w:t>прийнятих</w:t>
      </w:r>
      <w:proofErr w:type="spellEnd"/>
      <w:r w:rsidR="004C5196">
        <w:t xml:space="preserve"> судами, а </w:t>
      </w:r>
      <w:proofErr w:type="spellStart"/>
      <w:r w:rsidR="004C5196">
        <w:t>також</w:t>
      </w:r>
      <w:proofErr w:type="spellEnd"/>
      <w:r w:rsidR="00027695">
        <w:rPr>
          <w:lang w:val="uk-UA"/>
        </w:rPr>
        <w:t xml:space="preserve"> </w:t>
      </w:r>
      <w:proofErr w:type="spellStart"/>
      <w:r w:rsidR="004C5196">
        <w:t>іншими</w:t>
      </w:r>
      <w:proofErr w:type="spellEnd"/>
      <w:r w:rsidR="004C5196">
        <w:t xml:space="preserve"> органами (</w:t>
      </w:r>
      <w:proofErr w:type="spellStart"/>
      <w:r w:rsidR="004C5196">
        <w:t>посадовими</w:t>
      </w:r>
      <w:proofErr w:type="spellEnd"/>
      <w:r w:rsidR="004C5196">
        <w:t xml:space="preserve"> особами), </w:t>
      </w:r>
      <w:proofErr w:type="spellStart"/>
      <w:r w:rsidR="004C5196">
        <w:t>які</w:t>
      </w:r>
      <w:proofErr w:type="spellEnd"/>
      <w:r w:rsidR="00027695">
        <w:rPr>
          <w:lang w:val="uk-UA"/>
        </w:rPr>
        <w:t xml:space="preserve"> </w:t>
      </w:r>
      <w:proofErr w:type="spellStart"/>
      <w:r w:rsidR="004C5196">
        <w:t>відповідно</w:t>
      </w:r>
      <w:proofErr w:type="spellEnd"/>
      <w:r w:rsidR="004C5196">
        <w:t xml:space="preserve"> до закону </w:t>
      </w:r>
      <w:proofErr w:type="spellStart"/>
      <w:r w:rsidR="004C5196">
        <w:t>мають</w:t>
      </w:r>
      <w:proofErr w:type="spellEnd"/>
      <w:r w:rsidR="004C5196">
        <w:t xml:space="preserve"> право </w:t>
      </w:r>
      <w:proofErr w:type="spellStart"/>
      <w:r w:rsidR="004C5196">
        <w:t>приймати</w:t>
      </w:r>
      <w:proofErr w:type="spellEnd"/>
      <w:r w:rsidR="00027695">
        <w:rPr>
          <w:lang w:val="uk-UA"/>
        </w:rPr>
        <w:t xml:space="preserve"> </w:t>
      </w:r>
      <w:proofErr w:type="spellStart"/>
      <w:r w:rsidR="004C5196">
        <w:t>такі</w:t>
      </w:r>
      <w:proofErr w:type="spellEnd"/>
      <w:r w:rsidR="00027695">
        <w:rPr>
          <w:lang w:val="uk-UA"/>
        </w:rPr>
        <w:t xml:space="preserve"> </w:t>
      </w:r>
      <w:proofErr w:type="spellStart"/>
      <w:r w:rsidR="004C5196">
        <w:t>рішення</w:t>
      </w:r>
      <w:proofErr w:type="spellEnd"/>
      <w:r w:rsidR="004C5196">
        <w:t xml:space="preserve">, </w:t>
      </w:r>
      <w:proofErr w:type="spellStart"/>
      <w:r w:rsidR="004C5196">
        <w:t>визначено</w:t>
      </w:r>
      <w:proofErr w:type="spellEnd"/>
      <w:r w:rsidR="004C5196">
        <w:t xml:space="preserve"> Порядком </w:t>
      </w:r>
      <w:proofErr w:type="spellStart"/>
      <w:r w:rsidR="004C5196">
        <w:t>виконання</w:t>
      </w:r>
      <w:proofErr w:type="spellEnd"/>
      <w:r w:rsidR="00027695">
        <w:rPr>
          <w:lang w:val="uk-UA"/>
        </w:rPr>
        <w:t xml:space="preserve"> </w:t>
      </w:r>
      <w:proofErr w:type="spellStart"/>
      <w:r w:rsidR="004C5196">
        <w:t>рішень</w:t>
      </w:r>
      <w:proofErr w:type="spellEnd"/>
      <w:r w:rsidR="004C5196">
        <w:t xml:space="preserve"> про </w:t>
      </w:r>
      <w:proofErr w:type="spellStart"/>
      <w:r w:rsidR="004C5196">
        <w:t>стягнення</w:t>
      </w:r>
      <w:proofErr w:type="spellEnd"/>
      <w:r w:rsidR="00027695">
        <w:rPr>
          <w:lang w:val="uk-UA"/>
        </w:rPr>
        <w:t xml:space="preserve"> </w:t>
      </w:r>
      <w:proofErr w:type="spellStart"/>
      <w:r w:rsidR="004C5196">
        <w:t>коштів</w:t>
      </w:r>
      <w:proofErr w:type="spellEnd"/>
      <w:r w:rsidR="004C5196">
        <w:t xml:space="preserve"> державного та </w:t>
      </w:r>
      <w:proofErr w:type="spellStart"/>
      <w:r w:rsidR="004C5196">
        <w:t>місцевих</w:t>
      </w:r>
      <w:proofErr w:type="spellEnd"/>
      <w:r w:rsidR="00027695">
        <w:rPr>
          <w:lang w:val="uk-UA"/>
        </w:rPr>
        <w:t xml:space="preserve"> </w:t>
      </w:r>
      <w:proofErr w:type="spellStart"/>
      <w:r w:rsidR="004C5196">
        <w:t>бюджетів</w:t>
      </w:r>
      <w:proofErr w:type="spellEnd"/>
      <w:r w:rsidR="00027695">
        <w:rPr>
          <w:lang w:val="uk-UA"/>
        </w:rPr>
        <w:t xml:space="preserve"> </w:t>
      </w:r>
      <w:proofErr w:type="spellStart"/>
      <w:r w:rsidR="004C5196">
        <w:t>або</w:t>
      </w:r>
      <w:proofErr w:type="spellEnd"/>
      <w:r w:rsidR="00027695">
        <w:rPr>
          <w:lang w:val="uk-UA"/>
        </w:rPr>
        <w:t xml:space="preserve"> </w:t>
      </w:r>
      <w:proofErr w:type="spellStart"/>
      <w:r w:rsidR="004C5196">
        <w:t>боржників</w:t>
      </w:r>
      <w:proofErr w:type="spellEnd"/>
      <w:r w:rsidR="004C5196">
        <w:t xml:space="preserve">, </w:t>
      </w:r>
      <w:proofErr w:type="spellStart"/>
      <w:r w:rsidR="004C5196">
        <w:t>який</w:t>
      </w:r>
      <w:proofErr w:type="spellEnd"/>
      <w:r w:rsidR="00027695">
        <w:rPr>
          <w:lang w:val="uk-UA"/>
        </w:rPr>
        <w:t xml:space="preserve"> </w:t>
      </w:r>
      <w:proofErr w:type="spellStart"/>
      <w:r w:rsidR="004C5196">
        <w:t>затверджений</w:t>
      </w:r>
      <w:proofErr w:type="spellEnd"/>
      <w:r w:rsidR="00027695">
        <w:rPr>
          <w:lang w:val="uk-UA"/>
        </w:rPr>
        <w:t xml:space="preserve"> </w:t>
      </w:r>
      <w:proofErr w:type="spellStart"/>
      <w:r w:rsidR="004C5196">
        <w:t>постановою</w:t>
      </w:r>
      <w:proofErr w:type="spellEnd"/>
      <w:r w:rsidR="00027695">
        <w:rPr>
          <w:lang w:val="uk-UA"/>
        </w:rPr>
        <w:t xml:space="preserve"> </w:t>
      </w:r>
      <w:r w:rsidR="004C5196" w:rsidRPr="00027695">
        <w:rPr>
          <w:lang w:val="uk-UA"/>
        </w:rPr>
        <w:t>Кабінету</w:t>
      </w:r>
      <w:r w:rsidR="00027695">
        <w:rPr>
          <w:lang w:val="uk-UA"/>
        </w:rPr>
        <w:t xml:space="preserve"> </w:t>
      </w:r>
      <w:r w:rsidR="004C5196" w:rsidRPr="00027695">
        <w:rPr>
          <w:lang w:val="uk-UA"/>
        </w:rPr>
        <w:t>Міністрів</w:t>
      </w:r>
      <w:r w:rsidR="00027695">
        <w:rPr>
          <w:lang w:val="uk-UA"/>
        </w:rPr>
        <w:t xml:space="preserve"> </w:t>
      </w:r>
      <w:r w:rsidR="004C5196" w:rsidRPr="00027695">
        <w:rPr>
          <w:lang w:val="uk-UA"/>
        </w:rPr>
        <w:t>України</w:t>
      </w:r>
      <w:r w:rsidR="00027695">
        <w:rPr>
          <w:lang w:val="uk-UA"/>
        </w:rPr>
        <w:t xml:space="preserve"> </w:t>
      </w:r>
      <w:r w:rsidR="00881C08">
        <w:rPr>
          <w:lang w:val="uk-UA"/>
        </w:rPr>
        <w:t>від 03.08.2011 № 845</w:t>
      </w:r>
      <w:r w:rsidR="00286424">
        <w:rPr>
          <w:lang w:val="uk-UA"/>
        </w:rPr>
        <w:t xml:space="preserve">(далі – </w:t>
      </w:r>
      <w:r w:rsidR="004C5196" w:rsidRPr="00027695">
        <w:rPr>
          <w:lang w:val="uk-UA"/>
        </w:rPr>
        <w:t>Порядок).</w:t>
      </w:r>
    </w:p>
    <w:p w:rsidR="004C5196" w:rsidRDefault="004C5196" w:rsidP="00881C08">
      <w:pPr>
        <w:pStyle w:val="20"/>
        <w:shd w:val="clear" w:color="auto" w:fill="auto"/>
        <w:spacing w:before="0" w:after="0" w:line="240" w:lineRule="auto"/>
        <w:ind w:firstLine="851"/>
        <w:jc w:val="both"/>
      </w:pPr>
      <w:proofErr w:type="spellStart"/>
      <w:r>
        <w:t>Положеннями</w:t>
      </w:r>
      <w:proofErr w:type="spellEnd"/>
      <w:r>
        <w:t xml:space="preserve"> Порядку </w:t>
      </w:r>
      <w:proofErr w:type="spellStart"/>
      <w:r>
        <w:t>визначено</w:t>
      </w:r>
      <w:proofErr w:type="spellEnd"/>
      <w:r w:rsidR="00027695">
        <w:rPr>
          <w:lang w:val="uk-UA"/>
        </w:rPr>
        <w:t xml:space="preserve"> </w:t>
      </w:r>
      <w:proofErr w:type="spellStart"/>
      <w:r>
        <w:t>можливість</w:t>
      </w:r>
      <w:proofErr w:type="spellEnd"/>
      <w:r w:rsidR="00027695">
        <w:rPr>
          <w:lang w:val="uk-UA"/>
        </w:rPr>
        <w:t xml:space="preserve"> </w:t>
      </w:r>
      <w:proofErr w:type="spellStart"/>
      <w:r>
        <w:t>прийняття</w:t>
      </w:r>
      <w:proofErr w:type="spellEnd"/>
      <w:r w:rsidR="00027695">
        <w:rPr>
          <w:lang w:val="uk-UA"/>
        </w:rPr>
        <w:t xml:space="preserve"> </w:t>
      </w:r>
      <w:proofErr w:type="spellStart"/>
      <w:r>
        <w:t>окремої</w:t>
      </w:r>
      <w:proofErr w:type="spellEnd"/>
      <w:r w:rsidR="00027695">
        <w:rPr>
          <w:lang w:val="uk-UA"/>
        </w:rPr>
        <w:t xml:space="preserve"> </w:t>
      </w:r>
      <w:proofErr w:type="spellStart"/>
      <w:r>
        <w:t>бюджетної</w:t>
      </w:r>
      <w:proofErr w:type="spellEnd"/>
      <w:r w:rsidR="00027695">
        <w:rPr>
          <w:lang w:val="uk-UA"/>
        </w:rPr>
        <w:t xml:space="preserve"> </w:t>
      </w:r>
      <w:proofErr w:type="spellStart"/>
      <w:r>
        <w:t>програми</w:t>
      </w:r>
      <w:proofErr w:type="spellEnd"/>
      <w:r>
        <w:t xml:space="preserve"> для </w:t>
      </w:r>
      <w:proofErr w:type="spellStart"/>
      <w:r>
        <w:t>забезпечення</w:t>
      </w:r>
      <w:proofErr w:type="spellEnd"/>
      <w:r w:rsidR="00027695">
        <w:rPr>
          <w:lang w:val="uk-UA"/>
        </w:rPr>
        <w:t xml:space="preserve"> </w:t>
      </w:r>
      <w:proofErr w:type="spellStart"/>
      <w:r>
        <w:t>виконання</w:t>
      </w:r>
      <w:proofErr w:type="spellEnd"/>
      <w:r w:rsidR="00027695">
        <w:rPr>
          <w:lang w:val="uk-UA"/>
        </w:rPr>
        <w:t xml:space="preserve"> </w:t>
      </w:r>
      <w:proofErr w:type="spellStart"/>
      <w:proofErr w:type="gramStart"/>
      <w:r>
        <w:t>р</w:t>
      </w:r>
      <w:proofErr w:type="gramEnd"/>
      <w:r>
        <w:t>ішень</w:t>
      </w:r>
      <w:proofErr w:type="spellEnd"/>
      <w:r>
        <w:t xml:space="preserve"> суду.</w:t>
      </w:r>
    </w:p>
    <w:p w:rsidR="004273C2" w:rsidRPr="004273C2" w:rsidRDefault="004C5196" w:rsidP="009D321B">
      <w:pPr>
        <w:pStyle w:val="20"/>
        <w:shd w:val="clear" w:color="auto" w:fill="auto"/>
        <w:spacing w:before="0" w:after="0" w:line="240" w:lineRule="auto"/>
        <w:ind w:firstLine="851"/>
        <w:jc w:val="both"/>
        <w:rPr>
          <w:lang w:val="uk-UA"/>
        </w:rPr>
      </w:pPr>
      <w:proofErr w:type="spellStart"/>
      <w:r>
        <w:t>Зокрема</w:t>
      </w:r>
      <w:proofErr w:type="spellEnd"/>
      <w:r>
        <w:t xml:space="preserve">, пунктом 25 Порядку </w:t>
      </w:r>
      <w:proofErr w:type="spellStart"/>
      <w:r>
        <w:t>визначено</w:t>
      </w:r>
      <w:proofErr w:type="spellEnd"/>
      <w:r>
        <w:t xml:space="preserve">, </w:t>
      </w:r>
      <w:proofErr w:type="spellStart"/>
      <w:r>
        <w:t>що</w:t>
      </w:r>
      <w:proofErr w:type="spellEnd"/>
      <w:r w:rsidR="00027695">
        <w:rPr>
          <w:lang w:val="uk-UA"/>
        </w:rPr>
        <w:t xml:space="preserve"> </w:t>
      </w:r>
      <w:proofErr w:type="spellStart"/>
      <w:r>
        <w:t>безспірне</w:t>
      </w:r>
      <w:proofErr w:type="spellEnd"/>
      <w:r w:rsidR="00027695">
        <w:rPr>
          <w:lang w:val="uk-UA"/>
        </w:rPr>
        <w:t xml:space="preserve"> </w:t>
      </w:r>
      <w:proofErr w:type="spellStart"/>
      <w:r>
        <w:t>списання</w:t>
      </w:r>
      <w:proofErr w:type="spellEnd"/>
      <w:r w:rsidR="00027695">
        <w:rPr>
          <w:lang w:val="uk-UA"/>
        </w:rPr>
        <w:t xml:space="preserve"> </w:t>
      </w:r>
      <w:proofErr w:type="spellStart"/>
      <w:r>
        <w:t>коштів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рахунка</w:t>
      </w:r>
      <w:proofErr w:type="spellEnd"/>
      <w:r w:rsidR="00027695">
        <w:rPr>
          <w:lang w:val="uk-UA"/>
        </w:rPr>
        <w:t xml:space="preserve"> </w:t>
      </w:r>
      <w:proofErr w:type="spellStart"/>
      <w:r>
        <w:t>боржника</w:t>
      </w:r>
      <w:proofErr w:type="spellEnd"/>
      <w:r w:rsidR="00027695">
        <w:rPr>
          <w:lang w:val="uk-UA"/>
        </w:rPr>
        <w:t xml:space="preserve"> </w:t>
      </w:r>
      <w:proofErr w:type="spellStart"/>
      <w:r>
        <w:t>здійснюється</w:t>
      </w:r>
      <w:proofErr w:type="spellEnd"/>
      <w:r>
        <w:t xml:space="preserve"> в </w:t>
      </w:r>
      <w:proofErr w:type="spellStart"/>
      <w:r>
        <w:t>першочерговому</w:t>
      </w:r>
      <w:proofErr w:type="spellEnd"/>
      <w:r>
        <w:t xml:space="preserve"> порядку. </w:t>
      </w:r>
      <w:proofErr w:type="spellStart"/>
      <w:r>
        <w:t>Проведення</w:t>
      </w:r>
      <w:proofErr w:type="spellEnd"/>
      <w:r w:rsidR="00027695">
        <w:rPr>
          <w:lang w:val="uk-UA"/>
        </w:rPr>
        <w:t xml:space="preserve"> </w:t>
      </w:r>
      <w:proofErr w:type="spellStart"/>
      <w:r>
        <w:t>платежів</w:t>
      </w:r>
      <w:proofErr w:type="spellEnd"/>
      <w:r>
        <w:t xml:space="preserve"> </w:t>
      </w:r>
      <w:proofErr w:type="spellStart"/>
      <w:r>
        <w:t>з</w:t>
      </w:r>
      <w:proofErr w:type="spellEnd"/>
      <w:r>
        <w:t xml:space="preserve"> </w:t>
      </w:r>
      <w:proofErr w:type="spellStart"/>
      <w:r>
        <w:t>рахунка</w:t>
      </w:r>
      <w:proofErr w:type="spellEnd"/>
      <w:r w:rsidR="00027695">
        <w:rPr>
          <w:lang w:val="uk-UA"/>
        </w:rPr>
        <w:t xml:space="preserve"> </w:t>
      </w:r>
      <w:proofErr w:type="spellStart"/>
      <w:r>
        <w:t>боржника</w:t>
      </w:r>
      <w:proofErr w:type="spellEnd"/>
      <w:r w:rsidR="00027695">
        <w:rPr>
          <w:lang w:val="uk-UA"/>
        </w:rPr>
        <w:t xml:space="preserve"> </w:t>
      </w:r>
      <w:proofErr w:type="spellStart"/>
      <w:r>
        <w:t>здійснюється</w:t>
      </w:r>
      <w:proofErr w:type="spellEnd"/>
      <w:r w:rsidR="00027695">
        <w:rPr>
          <w:lang w:val="uk-UA"/>
        </w:rPr>
        <w:t xml:space="preserve"> </w:t>
      </w:r>
      <w:proofErr w:type="spellStart"/>
      <w:proofErr w:type="gramStart"/>
      <w:r>
        <w:t>п</w:t>
      </w:r>
      <w:proofErr w:type="gramEnd"/>
      <w:r>
        <w:t>ісл</w:t>
      </w:r>
      <w:proofErr w:type="spellEnd"/>
      <w:r>
        <w:rPr>
          <w:lang w:val="uk-UA"/>
        </w:rPr>
        <w:t>я – б</w:t>
      </w:r>
      <w:proofErr w:type="spellStart"/>
      <w:r>
        <w:t>езспірного</w:t>
      </w:r>
      <w:proofErr w:type="spellEnd"/>
      <w:r w:rsidR="00027695">
        <w:rPr>
          <w:lang w:val="uk-UA"/>
        </w:rPr>
        <w:t xml:space="preserve"> </w:t>
      </w:r>
      <w:proofErr w:type="spellStart"/>
      <w:r>
        <w:t>списання</w:t>
      </w:r>
      <w:proofErr w:type="spellEnd"/>
      <w:r>
        <w:t xml:space="preserve"> у </w:t>
      </w:r>
      <w:proofErr w:type="spellStart"/>
      <w:r>
        <w:t>разі</w:t>
      </w:r>
      <w:proofErr w:type="spellEnd"/>
      <w:r w:rsidR="00027695">
        <w:rPr>
          <w:lang w:val="uk-UA"/>
        </w:rPr>
        <w:t xml:space="preserve"> </w:t>
      </w:r>
      <w:proofErr w:type="spellStart"/>
      <w:r>
        <w:t>наявності</w:t>
      </w:r>
      <w:proofErr w:type="spellEnd"/>
      <w:r w:rsidR="00027695">
        <w:rPr>
          <w:lang w:val="uk-UA"/>
        </w:rPr>
        <w:t xml:space="preserve"> </w:t>
      </w:r>
      <w:proofErr w:type="spellStart"/>
      <w:r>
        <w:t>коштів</w:t>
      </w:r>
      <w:proofErr w:type="spellEnd"/>
      <w:r>
        <w:t xml:space="preserve"> на </w:t>
      </w:r>
      <w:proofErr w:type="spellStart"/>
      <w:r>
        <w:t>рахунку</w:t>
      </w:r>
      <w:proofErr w:type="spellEnd"/>
      <w:r>
        <w:t xml:space="preserve">. У </w:t>
      </w:r>
      <w:proofErr w:type="spellStart"/>
      <w:r>
        <w:t>разі</w:t>
      </w:r>
      <w:proofErr w:type="spellEnd"/>
      <w:r w:rsidR="00027695">
        <w:rPr>
          <w:lang w:val="uk-UA"/>
        </w:rPr>
        <w:t xml:space="preserve"> </w:t>
      </w:r>
      <w:proofErr w:type="spellStart"/>
      <w:r>
        <w:t>наявності</w:t>
      </w:r>
      <w:proofErr w:type="spellEnd"/>
      <w:r>
        <w:t xml:space="preserve"> у </w:t>
      </w:r>
      <w:proofErr w:type="spellStart"/>
      <w:r>
        <w:t>боржника</w:t>
      </w:r>
      <w:proofErr w:type="spellEnd"/>
      <w:r w:rsidR="00027695">
        <w:rPr>
          <w:lang w:val="uk-UA"/>
        </w:rPr>
        <w:t xml:space="preserve"> </w:t>
      </w:r>
      <w:proofErr w:type="spellStart"/>
      <w:r>
        <w:t>або</w:t>
      </w:r>
      <w:proofErr w:type="spellEnd"/>
      <w:r>
        <w:t xml:space="preserve"> головного </w:t>
      </w:r>
      <w:proofErr w:type="spellStart"/>
      <w:r>
        <w:t>розпорядника</w:t>
      </w:r>
      <w:proofErr w:type="spellEnd"/>
      <w:r w:rsidR="00027695">
        <w:rPr>
          <w:lang w:val="uk-UA"/>
        </w:rPr>
        <w:t xml:space="preserve"> </w:t>
      </w:r>
      <w:proofErr w:type="spellStart"/>
      <w:r>
        <w:t>бюджетних</w:t>
      </w:r>
      <w:proofErr w:type="spellEnd"/>
      <w:r w:rsidR="00027695">
        <w:rPr>
          <w:lang w:val="uk-UA"/>
        </w:rPr>
        <w:t xml:space="preserve"> </w:t>
      </w:r>
      <w:proofErr w:type="spellStart"/>
      <w:r>
        <w:t>коштів</w:t>
      </w:r>
      <w:proofErr w:type="spellEnd"/>
      <w:r w:rsidR="00027695">
        <w:rPr>
          <w:lang w:val="uk-UA"/>
        </w:rPr>
        <w:t xml:space="preserve"> </w:t>
      </w:r>
      <w:proofErr w:type="spellStart"/>
      <w:r>
        <w:t>окремої</w:t>
      </w:r>
      <w:proofErr w:type="spellEnd"/>
      <w:r w:rsidR="00027695">
        <w:rPr>
          <w:lang w:val="uk-UA"/>
        </w:rPr>
        <w:t xml:space="preserve"> </w:t>
      </w:r>
      <w:proofErr w:type="spellStart"/>
      <w:r>
        <w:t>бюджетної</w:t>
      </w:r>
      <w:proofErr w:type="spellEnd"/>
      <w:r w:rsidR="00027695">
        <w:rPr>
          <w:lang w:val="uk-UA"/>
        </w:rPr>
        <w:t xml:space="preserve"> </w:t>
      </w:r>
      <w:proofErr w:type="spellStart"/>
      <w:r>
        <w:t>програми</w:t>
      </w:r>
      <w:proofErr w:type="spellEnd"/>
      <w:r>
        <w:t xml:space="preserve"> для </w:t>
      </w:r>
      <w:proofErr w:type="spellStart"/>
      <w:r>
        <w:t>забезпечення</w:t>
      </w:r>
      <w:proofErr w:type="spellEnd"/>
      <w:r w:rsidR="00027695">
        <w:rPr>
          <w:lang w:val="uk-UA"/>
        </w:rPr>
        <w:t xml:space="preserve"> </w:t>
      </w:r>
      <w:proofErr w:type="spellStart"/>
      <w:r>
        <w:t>виконання</w:t>
      </w:r>
      <w:proofErr w:type="spellEnd"/>
      <w:r w:rsidR="00027695">
        <w:rPr>
          <w:lang w:val="uk-UA"/>
        </w:rPr>
        <w:t xml:space="preserve"> </w:t>
      </w:r>
      <w:proofErr w:type="spellStart"/>
      <w:proofErr w:type="gramStart"/>
      <w:r>
        <w:t>р</w:t>
      </w:r>
      <w:proofErr w:type="gramEnd"/>
      <w:r>
        <w:t>ішень</w:t>
      </w:r>
      <w:proofErr w:type="spellEnd"/>
      <w:r>
        <w:t xml:space="preserve"> суду, </w:t>
      </w:r>
      <w:proofErr w:type="spellStart"/>
      <w:r>
        <w:t>безспірне</w:t>
      </w:r>
      <w:proofErr w:type="spellEnd"/>
      <w:r w:rsidR="00027695">
        <w:rPr>
          <w:lang w:val="uk-UA"/>
        </w:rPr>
        <w:t xml:space="preserve"> </w:t>
      </w:r>
      <w:proofErr w:type="spellStart"/>
      <w:r>
        <w:t>списання</w:t>
      </w:r>
      <w:proofErr w:type="spellEnd"/>
      <w:r w:rsidR="00027695">
        <w:rPr>
          <w:lang w:val="uk-UA"/>
        </w:rPr>
        <w:t xml:space="preserve"> </w:t>
      </w:r>
      <w:proofErr w:type="spellStart"/>
      <w:r>
        <w:t>коштів</w:t>
      </w:r>
      <w:proofErr w:type="spellEnd"/>
      <w:r w:rsidR="00027695">
        <w:rPr>
          <w:lang w:val="uk-UA"/>
        </w:rPr>
        <w:t xml:space="preserve"> </w:t>
      </w:r>
      <w:proofErr w:type="spellStart"/>
      <w:r>
        <w:t>здійснюється</w:t>
      </w:r>
      <w:proofErr w:type="spellEnd"/>
      <w:r w:rsidR="00027695">
        <w:rPr>
          <w:lang w:val="uk-UA"/>
        </w:rPr>
        <w:t xml:space="preserve"> </w:t>
      </w:r>
      <w:proofErr w:type="spellStart"/>
      <w:r>
        <w:t>лише</w:t>
      </w:r>
      <w:proofErr w:type="spellEnd"/>
      <w:r>
        <w:t xml:space="preserve"> за </w:t>
      </w:r>
      <w:proofErr w:type="spellStart"/>
      <w:r>
        <w:t>цією</w:t>
      </w:r>
      <w:proofErr w:type="spellEnd"/>
      <w:r>
        <w:t xml:space="preserve"> бюджетною </w:t>
      </w:r>
      <w:proofErr w:type="spellStart"/>
      <w:r>
        <w:t>програмою</w:t>
      </w:r>
      <w:proofErr w:type="spellEnd"/>
      <w:r>
        <w:t>.</w:t>
      </w:r>
    </w:p>
    <w:p w:rsidR="004C5196" w:rsidRDefault="004C5196" w:rsidP="00881C08">
      <w:pPr>
        <w:pStyle w:val="20"/>
        <w:shd w:val="clear" w:color="auto" w:fill="auto"/>
        <w:tabs>
          <w:tab w:val="left" w:pos="5856"/>
        </w:tabs>
        <w:spacing w:before="0" w:after="0" w:line="240" w:lineRule="auto"/>
        <w:ind w:firstLine="851"/>
        <w:jc w:val="both"/>
        <w:rPr>
          <w:lang w:val="uk-UA"/>
        </w:rPr>
      </w:pPr>
      <w:r w:rsidRPr="003A38DA">
        <w:rPr>
          <w:lang w:val="uk-UA"/>
        </w:rPr>
        <w:t>Схожа ситуація</w:t>
      </w:r>
      <w:r w:rsidR="00027695">
        <w:rPr>
          <w:lang w:val="uk-UA"/>
        </w:rPr>
        <w:t xml:space="preserve"> </w:t>
      </w:r>
      <w:r w:rsidR="00680AE9" w:rsidRPr="00680AE9">
        <w:rPr>
          <w:lang w:val="uk-UA"/>
        </w:rPr>
        <w:t>виявляється</w:t>
      </w:r>
      <w:r w:rsidRPr="003A38DA">
        <w:rPr>
          <w:lang w:val="uk-UA"/>
        </w:rPr>
        <w:t xml:space="preserve"> і</w:t>
      </w:r>
      <w:r w:rsidR="00183D58">
        <w:rPr>
          <w:lang w:val="uk-UA"/>
        </w:rPr>
        <w:t xml:space="preserve"> </w:t>
      </w:r>
      <w:r w:rsidR="00721F60">
        <w:rPr>
          <w:lang w:val="uk-UA"/>
        </w:rPr>
        <w:t>з</w:t>
      </w:r>
      <w:r w:rsidR="00721F60" w:rsidRPr="003A38DA">
        <w:rPr>
          <w:lang w:val="uk-UA"/>
        </w:rPr>
        <w:t xml:space="preserve"> питанн</w:t>
      </w:r>
      <w:r w:rsidR="00721F60">
        <w:rPr>
          <w:lang w:val="uk-UA"/>
        </w:rPr>
        <w:t>я</w:t>
      </w:r>
      <w:r w:rsidR="00027695">
        <w:rPr>
          <w:lang w:val="uk-UA"/>
        </w:rPr>
        <w:t xml:space="preserve"> </w:t>
      </w:r>
      <w:r w:rsidRPr="003A38DA">
        <w:rPr>
          <w:lang w:val="uk-UA"/>
        </w:rPr>
        <w:t>нарахуванн</w:t>
      </w:r>
      <w:r w:rsidR="00183D58">
        <w:rPr>
          <w:lang w:val="uk-UA"/>
        </w:rPr>
        <w:t>я</w:t>
      </w:r>
      <w:r w:rsidR="00A53DD9">
        <w:rPr>
          <w:lang w:val="uk-UA"/>
        </w:rPr>
        <w:t xml:space="preserve"> та виплати </w:t>
      </w:r>
      <w:r w:rsidRPr="003A38DA">
        <w:rPr>
          <w:lang w:val="uk-UA"/>
        </w:rPr>
        <w:t>інших</w:t>
      </w:r>
      <w:r w:rsidR="00027695">
        <w:rPr>
          <w:lang w:val="uk-UA"/>
        </w:rPr>
        <w:t xml:space="preserve"> </w:t>
      </w:r>
      <w:r w:rsidRPr="003A38DA">
        <w:rPr>
          <w:lang w:val="uk-UA"/>
        </w:rPr>
        <w:t>пільг, які на момент розроблення</w:t>
      </w:r>
      <w:r w:rsidR="00027695">
        <w:rPr>
          <w:lang w:val="uk-UA"/>
        </w:rPr>
        <w:t xml:space="preserve"> </w:t>
      </w:r>
      <w:r w:rsidRPr="003A38DA">
        <w:rPr>
          <w:lang w:val="uk-UA"/>
        </w:rPr>
        <w:t>програми</w:t>
      </w:r>
      <w:r w:rsidR="00027695">
        <w:rPr>
          <w:lang w:val="uk-UA"/>
        </w:rPr>
        <w:t xml:space="preserve"> </w:t>
      </w:r>
      <w:r w:rsidRPr="003A38DA">
        <w:rPr>
          <w:lang w:val="uk-UA"/>
        </w:rPr>
        <w:t>визначені Законом України «Про</w:t>
      </w:r>
      <w:r w:rsidR="00027695">
        <w:rPr>
          <w:lang w:val="uk-UA"/>
        </w:rPr>
        <w:t xml:space="preserve"> </w:t>
      </w:r>
      <w:r w:rsidRPr="003A38DA">
        <w:rPr>
          <w:lang w:val="uk-UA"/>
        </w:rPr>
        <w:t>статус і соціальний</w:t>
      </w:r>
      <w:r w:rsidR="00027695">
        <w:rPr>
          <w:lang w:val="uk-UA"/>
        </w:rPr>
        <w:t xml:space="preserve"> </w:t>
      </w:r>
      <w:r w:rsidRPr="003A38DA">
        <w:rPr>
          <w:lang w:val="uk-UA"/>
        </w:rPr>
        <w:t>захист</w:t>
      </w:r>
      <w:r w:rsidR="00027695">
        <w:rPr>
          <w:lang w:val="uk-UA"/>
        </w:rPr>
        <w:t xml:space="preserve"> </w:t>
      </w:r>
      <w:r w:rsidRPr="003A38DA">
        <w:rPr>
          <w:lang w:val="uk-UA"/>
        </w:rPr>
        <w:t>громадян, які</w:t>
      </w:r>
      <w:r w:rsidR="00027695">
        <w:rPr>
          <w:lang w:val="uk-UA"/>
        </w:rPr>
        <w:t xml:space="preserve"> </w:t>
      </w:r>
      <w:r w:rsidRPr="003A38DA">
        <w:rPr>
          <w:lang w:val="uk-UA"/>
        </w:rPr>
        <w:t>постраждали</w:t>
      </w:r>
      <w:r w:rsidR="00027695">
        <w:rPr>
          <w:lang w:val="uk-UA"/>
        </w:rPr>
        <w:t xml:space="preserve"> </w:t>
      </w:r>
      <w:r w:rsidRPr="003A38DA">
        <w:rPr>
          <w:lang w:val="uk-UA"/>
        </w:rPr>
        <w:t>внаслідок</w:t>
      </w:r>
      <w:r w:rsidR="00027695">
        <w:rPr>
          <w:lang w:val="uk-UA"/>
        </w:rPr>
        <w:t xml:space="preserve"> </w:t>
      </w:r>
      <w:r w:rsidRPr="003A38DA">
        <w:rPr>
          <w:lang w:val="uk-UA"/>
        </w:rPr>
        <w:lastRenderedPageBreak/>
        <w:t>Чорнобильської</w:t>
      </w:r>
      <w:r w:rsidR="00027695">
        <w:rPr>
          <w:lang w:val="uk-UA"/>
        </w:rPr>
        <w:t xml:space="preserve"> </w:t>
      </w:r>
      <w:r w:rsidR="00027695" w:rsidRPr="003A38DA">
        <w:rPr>
          <w:lang w:val="uk-UA"/>
        </w:rPr>
        <w:t>катастрофи» від 28.02.</w:t>
      </w:r>
      <w:r w:rsidRPr="003A38DA">
        <w:rPr>
          <w:lang w:val="uk-UA"/>
        </w:rPr>
        <w:t>1991</w:t>
      </w:r>
      <w:r w:rsidR="00027695">
        <w:rPr>
          <w:lang w:val="uk-UA"/>
        </w:rPr>
        <w:t xml:space="preserve"> </w:t>
      </w:r>
      <w:r w:rsidRPr="003A38DA">
        <w:rPr>
          <w:lang w:val="uk-UA"/>
        </w:rPr>
        <w:t>№ 796-ХІІ та не мають</w:t>
      </w:r>
      <w:r w:rsidR="00027695">
        <w:rPr>
          <w:lang w:val="uk-UA"/>
        </w:rPr>
        <w:t xml:space="preserve"> </w:t>
      </w:r>
      <w:r w:rsidRPr="003A38DA">
        <w:rPr>
          <w:lang w:val="uk-UA"/>
        </w:rPr>
        <w:t>джерела</w:t>
      </w:r>
      <w:r w:rsidR="00027695">
        <w:rPr>
          <w:lang w:val="uk-UA"/>
        </w:rPr>
        <w:t xml:space="preserve"> </w:t>
      </w:r>
      <w:r w:rsidRPr="003A38DA">
        <w:rPr>
          <w:lang w:val="uk-UA"/>
        </w:rPr>
        <w:t>фінансування у Держав</w:t>
      </w:r>
      <w:r w:rsidR="00027695" w:rsidRPr="003A38DA">
        <w:rPr>
          <w:lang w:val="uk-UA"/>
        </w:rPr>
        <w:t>ному</w:t>
      </w:r>
      <w:r w:rsidR="00027695">
        <w:rPr>
          <w:lang w:val="uk-UA"/>
        </w:rPr>
        <w:t xml:space="preserve"> </w:t>
      </w:r>
      <w:r w:rsidRPr="003A38DA">
        <w:rPr>
          <w:lang w:val="uk-UA"/>
        </w:rPr>
        <w:t>бюджеті</w:t>
      </w:r>
      <w:r w:rsidR="00027695">
        <w:rPr>
          <w:lang w:val="uk-UA"/>
        </w:rPr>
        <w:t xml:space="preserve"> </w:t>
      </w:r>
      <w:r w:rsidRPr="003A38DA">
        <w:rPr>
          <w:lang w:val="uk-UA"/>
        </w:rPr>
        <w:t>України.</w:t>
      </w:r>
    </w:p>
    <w:p w:rsidR="004C5196" w:rsidRPr="004C5196" w:rsidRDefault="004C5196" w:rsidP="00881C08">
      <w:pPr>
        <w:pStyle w:val="20"/>
        <w:shd w:val="clear" w:color="auto" w:fill="auto"/>
        <w:tabs>
          <w:tab w:val="left" w:pos="5856"/>
        </w:tabs>
        <w:spacing w:before="0" w:after="0" w:line="240" w:lineRule="auto"/>
        <w:ind w:firstLine="740"/>
        <w:jc w:val="both"/>
        <w:rPr>
          <w:lang w:val="uk-UA"/>
        </w:rPr>
      </w:pPr>
    </w:p>
    <w:p w:rsidR="004C5196" w:rsidRPr="009712E8" w:rsidRDefault="00E50E9A" w:rsidP="00881C08">
      <w:pPr>
        <w:pStyle w:val="50"/>
        <w:shd w:val="clear" w:color="auto" w:fill="auto"/>
        <w:tabs>
          <w:tab w:val="left" w:pos="4540"/>
        </w:tabs>
        <w:spacing w:before="0" w:after="258" w:line="240" w:lineRule="auto"/>
        <w:ind w:left="360"/>
        <w:rPr>
          <w:lang w:val="uk-UA"/>
        </w:rPr>
      </w:pPr>
      <w:bookmarkStart w:id="1" w:name="_GoBack"/>
      <w:bookmarkEnd w:id="1"/>
      <w:r>
        <w:rPr>
          <w:lang w:val="uk-UA"/>
        </w:rPr>
        <w:t xml:space="preserve">3. </w:t>
      </w:r>
      <w:r w:rsidR="004C5196" w:rsidRPr="009712E8">
        <w:rPr>
          <w:lang w:val="uk-UA"/>
        </w:rPr>
        <w:t>Мета програми</w:t>
      </w:r>
    </w:p>
    <w:p w:rsidR="008F024F" w:rsidRDefault="004C5196" w:rsidP="00881C08">
      <w:pPr>
        <w:pStyle w:val="20"/>
        <w:shd w:val="clear" w:color="auto" w:fill="auto"/>
        <w:spacing w:before="0" w:after="0" w:line="240" w:lineRule="auto"/>
        <w:ind w:firstLine="851"/>
        <w:jc w:val="both"/>
        <w:rPr>
          <w:lang w:val="uk-UA"/>
        </w:rPr>
      </w:pPr>
      <w:r w:rsidRPr="009712E8">
        <w:rPr>
          <w:lang w:val="uk-UA"/>
        </w:rPr>
        <w:t>Метою даної</w:t>
      </w:r>
      <w:r w:rsidR="00027695">
        <w:rPr>
          <w:lang w:val="uk-UA"/>
        </w:rPr>
        <w:t xml:space="preserve"> </w:t>
      </w:r>
      <w:r w:rsidRPr="009712E8">
        <w:rPr>
          <w:lang w:val="uk-UA"/>
        </w:rPr>
        <w:t>Програми є</w:t>
      </w:r>
      <w:r w:rsidR="008F024F">
        <w:rPr>
          <w:lang w:val="uk-UA"/>
        </w:rPr>
        <w:t>:</w:t>
      </w:r>
    </w:p>
    <w:p w:rsidR="008F024F" w:rsidRDefault="008F024F" w:rsidP="00881C08">
      <w:pPr>
        <w:pStyle w:val="20"/>
        <w:shd w:val="clear" w:color="auto" w:fill="auto"/>
        <w:spacing w:before="0" w:after="0" w:line="240" w:lineRule="auto"/>
        <w:ind w:firstLine="851"/>
        <w:jc w:val="both"/>
        <w:rPr>
          <w:lang w:val="uk-UA"/>
        </w:rPr>
      </w:pPr>
      <w:r>
        <w:rPr>
          <w:lang w:val="uk-UA"/>
        </w:rPr>
        <w:t>1)</w:t>
      </w:r>
      <w:r w:rsidR="004C5196" w:rsidRPr="009712E8">
        <w:rPr>
          <w:lang w:val="uk-UA"/>
        </w:rPr>
        <w:t xml:space="preserve"> недопущення</w:t>
      </w:r>
      <w:r w:rsidR="00027695">
        <w:rPr>
          <w:lang w:val="uk-UA"/>
        </w:rPr>
        <w:t xml:space="preserve"> </w:t>
      </w:r>
      <w:r w:rsidR="004C5196" w:rsidRPr="009712E8">
        <w:rPr>
          <w:lang w:val="uk-UA"/>
        </w:rPr>
        <w:t>настання</w:t>
      </w:r>
      <w:r w:rsidR="00027695">
        <w:rPr>
          <w:lang w:val="uk-UA"/>
        </w:rPr>
        <w:t xml:space="preserve"> </w:t>
      </w:r>
      <w:r w:rsidR="004C5196" w:rsidRPr="009712E8">
        <w:rPr>
          <w:lang w:val="uk-UA"/>
        </w:rPr>
        <w:t>негативних</w:t>
      </w:r>
      <w:r w:rsidR="00027695">
        <w:rPr>
          <w:lang w:val="uk-UA"/>
        </w:rPr>
        <w:t xml:space="preserve"> </w:t>
      </w:r>
      <w:r w:rsidR="00027695" w:rsidRPr="009712E8">
        <w:rPr>
          <w:lang w:val="uk-UA"/>
        </w:rPr>
        <w:t>наслідків для</w:t>
      </w:r>
      <w:r w:rsidR="00027695">
        <w:rPr>
          <w:lang w:val="uk-UA"/>
        </w:rPr>
        <w:t xml:space="preserve"> </w:t>
      </w:r>
      <w:r>
        <w:rPr>
          <w:lang w:val="uk-UA"/>
        </w:rPr>
        <w:t xml:space="preserve"> </w:t>
      </w:r>
      <w:r w:rsidR="00286424">
        <w:rPr>
          <w:lang w:val="uk-UA"/>
        </w:rPr>
        <w:t xml:space="preserve">управління соціального захисту населення </w:t>
      </w:r>
      <w:r w:rsidR="00843876">
        <w:rPr>
          <w:lang w:val="uk-UA"/>
        </w:rPr>
        <w:t>Чернігівської районної державної</w:t>
      </w:r>
      <w:r>
        <w:rPr>
          <w:lang w:val="uk-UA"/>
        </w:rPr>
        <w:t xml:space="preserve"> </w:t>
      </w:r>
      <w:r w:rsidR="00843876">
        <w:rPr>
          <w:lang w:val="uk-UA"/>
        </w:rPr>
        <w:t xml:space="preserve"> адміністрації</w:t>
      </w:r>
      <w:r w:rsidR="00286424">
        <w:rPr>
          <w:lang w:val="uk-UA"/>
        </w:rPr>
        <w:t xml:space="preserve"> Чернігівської області</w:t>
      </w:r>
      <w:r w:rsidR="00843876">
        <w:rPr>
          <w:lang w:val="uk-UA"/>
        </w:rPr>
        <w:t xml:space="preserve"> </w:t>
      </w:r>
      <w:r w:rsidR="004C5196" w:rsidRPr="009712E8">
        <w:rPr>
          <w:lang w:val="uk-UA"/>
        </w:rPr>
        <w:t>в частині</w:t>
      </w:r>
      <w:r w:rsidR="00027695">
        <w:rPr>
          <w:lang w:val="uk-UA"/>
        </w:rPr>
        <w:t xml:space="preserve"> </w:t>
      </w:r>
      <w:r w:rsidR="004C5196" w:rsidRPr="009712E8">
        <w:rPr>
          <w:lang w:val="uk-UA"/>
        </w:rPr>
        <w:t>блокування</w:t>
      </w:r>
      <w:r w:rsidR="00027695">
        <w:rPr>
          <w:lang w:val="uk-UA"/>
        </w:rPr>
        <w:t xml:space="preserve"> </w:t>
      </w:r>
      <w:r>
        <w:rPr>
          <w:lang w:val="uk-UA"/>
        </w:rPr>
        <w:t>рахунків;</w:t>
      </w:r>
    </w:p>
    <w:p w:rsidR="004C5196" w:rsidRPr="009712E8" w:rsidRDefault="008F024F" w:rsidP="00881C08">
      <w:pPr>
        <w:pStyle w:val="20"/>
        <w:shd w:val="clear" w:color="auto" w:fill="auto"/>
        <w:spacing w:before="0" w:after="0" w:line="240" w:lineRule="auto"/>
        <w:ind w:firstLine="851"/>
        <w:jc w:val="both"/>
        <w:rPr>
          <w:lang w:val="uk-UA"/>
        </w:rPr>
      </w:pPr>
      <w:r>
        <w:rPr>
          <w:lang w:val="uk-UA"/>
        </w:rPr>
        <w:t xml:space="preserve">2)  </w:t>
      </w:r>
      <w:r w:rsidR="004C5196" w:rsidRPr="009712E8">
        <w:rPr>
          <w:lang w:val="uk-UA"/>
        </w:rPr>
        <w:t>недопущення</w:t>
      </w:r>
      <w:r w:rsidR="00027695">
        <w:rPr>
          <w:lang w:val="uk-UA"/>
        </w:rPr>
        <w:t xml:space="preserve"> </w:t>
      </w:r>
      <w:r w:rsidR="004C5196" w:rsidRPr="009712E8">
        <w:rPr>
          <w:lang w:val="uk-UA"/>
        </w:rPr>
        <w:t>неможливості</w:t>
      </w:r>
      <w:r w:rsidR="00027695">
        <w:rPr>
          <w:lang w:val="uk-UA"/>
        </w:rPr>
        <w:t xml:space="preserve"> </w:t>
      </w:r>
      <w:r w:rsidR="004C5196" w:rsidRPr="009712E8">
        <w:rPr>
          <w:lang w:val="uk-UA"/>
        </w:rPr>
        <w:t>виконання</w:t>
      </w:r>
      <w:r w:rsidR="00027695">
        <w:rPr>
          <w:lang w:val="uk-UA"/>
        </w:rPr>
        <w:t xml:space="preserve"> </w:t>
      </w:r>
      <w:r w:rsidR="004C5196" w:rsidRPr="009712E8">
        <w:rPr>
          <w:lang w:val="uk-UA"/>
        </w:rPr>
        <w:t>завдань</w:t>
      </w:r>
      <w:r w:rsidR="00027695">
        <w:rPr>
          <w:lang w:val="uk-UA"/>
        </w:rPr>
        <w:t xml:space="preserve"> </w:t>
      </w:r>
      <w:r w:rsidR="004C5196" w:rsidRPr="009712E8">
        <w:rPr>
          <w:lang w:val="uk-UA"/>
        </w:rPr>
        <w:t>щодо</w:t>
      </w:r>
      <w:r w:rsidR="00027695">
        <w:rPr>
          <w:lang w:val="uk-UA"/>
        </w:rPr>
        <w:t xml:space="preserve"> </w:t>
      </w:r>
      <w:r w:rsidR="004C5196" w:rsidRPr="009712E8">
        <w:rPr>
          <w:lang w:val="uk-UA"/>
        </w:rPr>
        <w:t>забезпечення</w:t>
      </w:r>
      <w:r w:rsidR="00027695">
        <w:rPr>
          <w:lang w:val="uk-UA"/>
        </w:rPr>
        <w:t xml:space="preserve"> </w:t>
      </w:r>
      <w:r w:rsidR="004C5196" w:rsidRPr="009712E8">
        <w:rPr>
          <w:lang w:val="uk-UA"/>
        </w:rPr>
        <w:t>надання</w:t>
      </w:r>
      <w:r w:rsidR="00027695">
        <w:rPr>
          <w:lang w:val="uk-UA"/>
        </w:rPr>
        <w:t xml:space="preserve"> </w:t>
      </w:r>
      <w:r w:rsidR="004C5196" w:rsidRPr="009712E8">
        <w:rPr>
          <w:lang w:val="uk-UA"/>
        </w:rPr>
        <w:t>встановлених державою соціальних</w:t>
      </w:r>
      <w:r w:rsidR="00027695">
        <w:rPr>
          <w:lang w:val="uk-UA"/>
        </w:rPr>
        <w:t xml:space="preserve"> </w:t>
      </w:r>
      <w:r w:rsidR="004C5196" w:rsidRPr="009712E8">
        <w:rPr>
          <w:lang w:val="uk-UA"/>
        </w:rPr>
        <w:t>гарантій для жителів</w:t>
      </w:r>
      <w:r w:rsidR="00027695">
        <w:rPr>
          <w:lang w:val="uk-UA"/>
        </w:rPr>
        <w:t xml:space="preserve"> </w:t>
      </w:r>
      <w:r>
        <w:rPr>
          <w:lang w:val="uk-UA"/>
        </w:rPr>
        <w:t>Чернігівського району;</w:t>
      </w:r>
    </w:p>
    <w:p w:rsidR="004C5196" w:rsidRDefault="008F024F" w:rsidP="00881C08">
      <w:pPr>
        <w:pStyle w:val="20"/>
        <w:shd w:val="clear" w:color="auto" w:fill="auto"/>
        <w:spacing w:before="0" w:after="0" w:line="240" w:lineRule="auto"/>
        <w:ind w:firstLine="851"/>
        <w:jc w:val="both"/>
        <w:rPr>
          <w:lang w:val="uk-UA"/>
        </w:rPr>
      </w:pPr>
      <w:r>
        <w:rPr>
          <w:lang w:val="uk-UA"/>
        </w:rPr>
        <w:t>3) н</w:t>
      </w:r>
      <w:proofErr w:type="spellStart"/>
      <w:r w:rsidR="00CD69FC">
        <w:t>едопущення</w:t>
      </w:r>
      <w:proofErr w:type="spellEnd"/>
      <w:r w:rsidR="00CD69FC">
        <w:rPr>
          <w:lang w:val="uk-UA"/>
        </w:rPr>
        <w:t xml:space="preserve"> </w:t>
      </w:r>
      <w:proofErr w:type="spellStart"/>
      <w:r w:rsidR="004C5196">
        <w:t>непроведення</w:t>
      </w:r>
      <w:proofErr w:type="spellEnd"/>
      <w:r w:rsidR="00027695">
        <w:rPr>
          <w:lang w:val="uk-UA"/>
        </w:rPr>
        <w:t xml:space="preserve"> </w:t>
      </w:r>
      <w:proofErr w:type="spellStart"/>
      <w:r w:rsidR="00CD69FC">
        <w:t>видатків</w:t>
      </w:r>
      <w:proofErr w:type="spellEnd"/>
      <w:r w:rsidR="0098762B">
        <w:rPr>
          <w:lang w:val="uk-UA"/>
        </w:rPr>
        <w:t xml:space="preserve"> </w:t>
      </w:r>
      <w:r w:rsidR="004C5196">
        <w:t xml:space="preserve">за бюджетною </w:t>
      </w:r>
      <w:proofErr w:type="spellStart"/>
      <w:r w:rsidR="004C5196">
        <w:t>програмою</w:t>
      </w:r>
      <w:proofErr w:type="spellEnd"/>
      <w:r w:rsidR="004C5196">
        <w:t xml:space="preserve"> </w:t>
      </w:r>
      <w:r w:rsidR="004C5196" w:rsidRPr="00680AE9">
        <w:t xml:space="preserve">КПКВК </w:t>
      </w:r>
      <w:r w:rsidR="00680AE9" w:rsidRPr="00680AE9">
        <w:rPr>
          <w:lang w:val="uk-UA"/>
        </w:rPr>
        <w:t>1501120</w:t>
      </w:r>
      <w:r w:rsidR="004C5196" w:rsidRPr="00680AE9">
        <w:t xml:space="preserve"> «Заходи </w:t>
      </w:r>
      <w:r w:rsidR="0098762B" w:rsidRPr="00680AE9">
        <w:rPr>
          <w:lang w:val="uk-UA"/>
        </w:rPr>
        <w:t xml:space="preserve"> </w:t>
      </w:r>
      <w:r w:rsidR="00680AE9">
        <w:rPr>
          <w:lang w:val="uk-UA"/>
        </w:rPr>
        <w:t xml:space="preserve">з підтримки та допомоги ветеранам війни, членам їх сімей та членам родин загиблих», </w:t>
      </w:r>
      <w:r w:rsidR="00843876">
        <w:t>КПКВК 25071</w:t>
      </w:r>
      <w:r w:rsidR="00843876">
        <w:rPr>
          <w:lang w:val="uk-UA"/>
        </w:rPr>
        <w:t>1</w:t>
      </w:r>
      <w:r w:rsidR="004C5196">
        <w:t>0 «</w:t>
      </w:r>
      <w:proofErr w:type="spellStart"/>
      <w:r w:rsidR="004C5196">
        <w:t>Реабілітація</w:t>
      </w:r>
      <w:proofErr w:type="spellEnd"/>
      <w:r w:rsidR="00685B40">
        <w:rPr>
          <w:lang w:val="uk-UA"/>
        </w:rPr>
        <w:t xml:space="preserve"> </w:t>
      </w:r>
      <w:proofErr w:type="spellStart"/>
      <w:r w:rsidR="004C5196">
        <w:t>дітей</w:t>
      </w:r>
      <w:proofErr w:type="spellEnd"/>
      <w:r w:rsidR="004C5196">
        <w:t xml:space="preserve"> </w:t>
      </w:r>
      <w:proofErr w:type="spellStart"/>
      <w:r w:rsidR="004C5196">
        <w:t>з</w:t>
      </w:r>
      <w:proofErr w:type="spellEnd"/>
      <w:r w:rsidR="004C5196">
        <w:t xml:space="preserve"> </w:t>
      </w:r>
      <w:proofErr w:type="spellStart"/>
      <w:r w:rsidR="004C5196">
        <w:t>інвалідн</w:t>
      </w:r>
      <w:r w:rsidR="00A53DD9">
        <w:t>істю</w:t>
      </w:r>
      <w:proofErr w:type="spellEnd"/>
      <w:r w:rsidR="00A53DD9">
        <w:t xml:space="preserve">» та за бюджетною </w:t>
      </w:r>
      <w:proofErr w:type="spellStart"/>
      <w:r w:rsidR="00A53DD9">
        <w:t>програмою</w:t>
      </w:r>
      <w:proofErr w:type="spellEnd"/>
      <w:r w:rsidR="00A53DD9">
        <w:rPr>
          <w:lang w:val="uk-UA"/>
        </w:rPr>
        <w:t xml:space="preserve"> </w:t>
      </w:r>
      <w:r w:rsidR="004C5196">
        <w:t>КПКВК 7951010 «</w:t>
      </w:r>
      <w:proofErr w:type="spellStart"/>
      <w:r w:rsidR="004C5196">
        <w:t>Здійснення</w:t>
      </w:r>
      <w:proofErr w:type="spellEnd"/>
      <w:r w:rsidR="00685B40">
        <w:rPr>
          <w:lang w:val="uk-UA"/>
        </w:rPr>
        <w:t xml:space="preserve"> </w:t>
      </w:r>
      <w:proofErr w:type="spellStart"/>
      <w:r w:rsidR="004C5196">
        <w:t>виконавчої</w:t>
      </w:r>
      <w:proofErr w:type="spellEnd"/>
      <w:r w:rsidR="00685B40">
        <w:rPr>
          <w:lang w:val="uk-UA"/>
        </w:rPr>
        <w:t xml:space="preserve"> </w:t>
      </w:r>
      <w:proofErr w:type="spellStart"/>
      <w:r w:rsidR="004C5196">
        <w:t>влади</w:t>
      </w:r>
      <w:proofErr w:type="spellEnd"/>
      <w:r w:rsidR="004C5196">
        <w:t xml:space="preserve"> у </w:t>
      </w:r>
      <w:proofErr w:type="spellStart"/>
      <w:r w:rsidR="004C5196">
        <w:t>Чернігівській</w:t>
      </w:r>
      <w:proofErr w:type="spellEnd"/>
      <w:r w:rsidR="00685B40">
        <w:rPr>
          <w:lang w:val="uk-UA"/>
        </w:rPr>
        <w:t xml:space="preserve"> </w:t>
      </w:r>
      <w:proofErr w:type="spellStart"/>
      <w:r w:rsidR="004C5196">
        <w:t>області</w:t>
      </w:r>
      <w:proofErr w:type="spellEnd"/>
      <w:r w:rsidR="004C5196">
        <w:t xml:space="preserve">» за </w:t>
      </w:r>
      <w:proofErr w:type="spellStart"/>
      <w:r w:rsidR="004C5196">
        <w:t>незахищеними</w:t>
      </w:r>
      <w:proofErr w:type="spellEnd"/>
      <w:r w:rsidR="00685B40">
        <w:rPr>
          <w:lang w:val="uk-UA"/>
        </w:rPr>
        <w:t xml:space="preserve"> </w:t>
      </w:r>
      <w:r w:rsidR="00685B40">
        <w:t>статями</w:t>
      </w:r>
      <w:r w:rsidR="00685B40">
        <w:rPr>
          <w:lang w:val="uk-UA"/>
        </w:rPr>
        <w:t xml:space="preserve"> </w:t>
      </w:r>
      <w:proofErr w:type="spellStart"/>
      <w:r w:rsidR="004C5196">
        <w:t>видатків</w:t>
      </w:r>
      <w:proofErr w:type="spellEnd"/>
      <w:r w:rsidR="004C5196">
        <w:t xml:space="preserve"> (</w:t>
      </w:r>
      <w:proofErr w:type="spellStart"/>
      <w:r w:rsidR="004C5196">
        <w:t>послуги</w:t>
      </w:r>
      <w:proofErr w:type="spellEnd"/>
      <w:r w:rsidR="00685B40">
        <w:rPr>
          <w:lang w:val="uk-UA"/>
        </w:rPr>
        <w:t xml:space="preserve"> </w:t>
      </w:r>
      <w:proofErr w:type="spellStart"/>
      <w:r w:rsidR="004C5196">
        <w:t>зв’язку</w:t>
      </w:r>
      <w:proofErr w:type="spellEnd"/>
      <w:r w:rsidR="004C5196">
        <w:t xml:space="preserve">, оплата </w:t>
      </w:r>
      <w:r w:rsidR="00721F60">
        <w:rPr>
          <w:lang w:val="uk-UA"/>
        </w:rPr>
        <w:t xml:space="preserve">послуг </w:t>
      </w:r>
      <w:proofErr w:type="spellStart"/>
      <w:r w:rsidR="004C5196">
        <w:t>інтернету</w:t>
      </w:r>
      <w:proofErr w:type="spellEnd"/>
      <w:r w:rsidR="004C5196">
        <w:t xml:space="preserve">, заправка </w:t>
      </w:r>
      <w:proofErr w:type="spellStart"/>
      <w:r w:rsidR="004C5196">
        <w:t>картриджів</w:t>
      </w:r>
      <w:proofErr w:type="spellEnd"/>
      <w:r w:rsidR="004C5196">
        <w:t xml:space="preserve"> та </w:t>
      </w:r>
      <w:proofErr w:type="spellStart"/>
      <w:r w:rsidR="004C5196">
        <w:t>інше</w:t>
      </w:r>
      <w:proofErr w:type="spellEnd"/>
      <w:r w:rsidR="00721F60">
        <w:rPr>
          <w:lang w:val="uk-UA"/>
        </w:rPr>
        <w:t>)</w:t>
      </w:r>
      <w:r w:rsidR="004C5196">
        <w:t>.</w:t>
      </w:r>
    </w:p>
    <w:p w:rsidR="009712E8" w:rsidRPr="009712E8" w:rsidRDefault="009712E8" w:rsidP="00881C08">
      <w:pPr>
        <w:pStyle w:val="20"/>
        <w:shd w:val="clear" w:color="auto" w:fill="auto"/>
        <w:spacing w:before="0" w:after="0" w:line="240" w:lineRule="auto"/>
        <w:ind w:firstLine="740"/>
        <w:jc w:val="both"/>
        <w:rPr>
          <w:lang w:val="uk-UA"/>
        </w:rPr>
      </w:pPr>
    </w:p>
    <w:p w:rsidR="004C5196" w:rsidRDefault="00197EA9" w:rsidP="00881C08">
      <w:pPr>
        <w:pStyle w:val="22"/>
        <w:keepNext/>
        <w:keepLines/>
        <w:shd w:val="clear" w:color="auto" w:fill="auto"/>
        <w:tabs>
          <w:tab w:val="left" w:pos="4235"/>
        </w:tabs>
        <w:spacing w:after="0" w:line="240" w:lineRule="auto"/>
        <w:ind w:left="360"/>
        <w:jc w:val="center"/>
        <w:rPr>
          <w:lang w:val="uk-UA"/>
        </w:rPr>
      </w:pPr>
      <w:bookmarkStart w:id="2" w:name="bookmark5"/>
      <w:r>
        <w:rPr>
          <w:lang w:val="uk-UA"/>
        </w:rPr>
        <w:t>4</w:t>
      </w:r>
      <w:r w:rsidR="00E50E9A">
        <w:rPr>
          <w:lang w:val="uk-UA"/>
        </w:rPr>
        <w:t xml:space="preserve">. </w:t>
      </w:r>
      <w:r w:rsidR="004C5196" w:rsidRPr="00881C08">
        <w:rPr>
          <w:lang w:val="uk-UA"/>
        </w:rPr>
        <w:t>Завдання</w:t>
      </w:r>
      <w:r w:rsidR="00E50E9A">
        <w:rPr>
          <w:lang w:val="uk-UA"/>
        </w:rPr>
        <w:t xml:space="preserve"> </w:t>
      </w:r>
      <w:r w:rsidR="004C5196" w:rsidRPr="00881C08">
        <w:rPr>
          <w:lang w:val="uk-UA"/>
        </w:rPr>
        <w:t>Програми</w:t>
      </w:r>
      <w:bookmarkEnd w:id="2"/>
    </w:p>
    <w:p w:rsidR="009712E8" w:rsidRPr="006034AB" w:rsidRDefault="009712E8" w:rsidP="00881C08">
      <w:pPr>
        <w:pStyle w:val="22"/>
        <w:keepNext/>
        <w:keepLines/>
        <w:shd w:val="clear" w:color="auto" w:fill="auto"/>
        <w:tabs>
          <w:tab w:val="left" w:pos="4235"/>
        </w:tabs>
        <w:spacing w:after="0" w:line="240" w:lineRule="auto"/>
        <w:ind w:left="360"/>
        <w:jc w:val="center"/>
        <w:rPr>
          <w:lang w:val="uk-UA"/>
        </w:rPr>
      </w:pPr>
    </w:p>
    <w:p w:rsidR="0030502E" w:rsidRPr="00881C08" w:rsidRDefault="004C5196" w:rsidP="00881C08">
      <w:pPr>
        <w:pStyle w:val="20"/>
        <w:shd w:val="clear" w:color="auto" w:fill="auto"/>
        <w:spacing w:before="0" w:after="0" w:line="240" w:lineRule="auto"/>
        <w:ind w:firstLine="851"/>
        <w:jc w:val="both"/>
        <w:rPr>
          <w:lang w:val="uk-UA"/>
        </w:rPr>
      </w:pPr>
      <w:r w:rsidRPr="00881C08">
        <w:rPr>
          <w:lang w:val="uk-UA"/>
        </w:rPr>
        <w:t>Завданням</w:t>
      </w:r>
      <w:r w:rsidR="00197EA9">
        <w:rPr>
          <w:lang w:val="uk-UA"/>
        </w:rPr>
        <w:t>и</w:t>
      </w:r>
      <w:r w:rsidR="00685B40">
        <w:rPr>
          <w:lang w:val="uk-UA"/>
        </w:rPr>
        <w:t xml:space="preserve"> </w:t>
      </w:r>
      <w:r w:rsidRPr="00881C08">
        <w:rPr>
          <w:lang w:val="uk-UA"/>
        </w:rPr>
        <w:t>Програми є</w:t>
      </w:r>
      <w:r w:rsidR="00197EA9">
        <w:rPr>
          <w:lang w:val="uk-UA"/>
        </w:rPr>
        <w:t>:</w:t>
      </w:r>
    </w:p>
    <w:p w:rsidR="0030502E" w:rsidRPr="00E65F29" w:rsidRDefault="00881C08" w:rsidP="00881C08">
      <w:pPr>
        <w:pStyle w:val="20"/>
        <w:shd w:val="clear" w:color="auto" w:fill="auto"/>
        <w:spacing w:before="0" w:after="0" w:line="240" w:lineRule="auto"/>
        <w:ind w:firstLine="0"/>
        <w:jc w:val="both"/>
        <w:rPr>
          <w:lang w:val="uk-UA"/>
        </w:rPr>
      </w:pPr>
      <w:r>
        <w:rPr>
          <w:lang w:val="uk-UA"/>
        </w:rPr>
        <w:t xml:space="preserve">- </w:t>
      </w:r>
      <w:r w:rsidR="004C5196" w:rsidRPr="00197EA9">
        <w:rPr>
          <w:lang w:val="uk-UA"/>
        </w:rPr>
        <w:t>вирішення</w:t>
      </w:r>
      <w:r w:rsidR="00685B40">
        <w:rPr>
          <w:lang w:val="uk-UA"/>
        </w:rPr>
        <w:t xml:space="preserve"> </w:t>
      </w:r>
      <w:r w:rsidR="004C5196" w:rsidRPr="00197EA9">
        <w:rPr>
          <w:lang w:val="uk-UA"/>
        </w:rPr>
        <w:t>питання</w:t>
      </w:r>
      <w:r w:rsidR="00685B40">
        <w:rPr>
          <w:lang w:val="uk-UA"/>
        </w:rPr>
        <w:t xml:space="preserve"> </w:t>
      </w:r>
      <w:r w:rsidR="004C5196" w:rsidRPr="00197EA9">
        <w:rPr>
          <w:lang w:val="uk-UA"/>
        </w:rPr>
        <w:t>щодо</w:t>
      </w:r>
      <w:r w:rsidR="00685B40">
        <w:rPr>
          <w:lang w:val="uk-UA"/>
        </w:rPr>
        <w:t xml:space="preserve"> </w:t>
      </w:r>
      <w:r w:rsidR="004C5196" w:rsidRPr="00197EA9">
        <w:rPr>
          <w:lang w:val="uk-UA"/>
        </w:rPr>
        <w:t>недопущення</w:t>
      </w:r>
      <w:r w:rsidR="00685B40">
        <w:rPr>
          <w:lang w:val="uk-UA"/>
        </w:rPr>
        <w:t xml:space="preserve"> </w:t>
      </w:r>
      <w:r w:rsidR="004C5196" w:rsidRPr="00197EA9">
        <w:rPr>
          <w:lang w:val="uk-UA"/>
        </w:rPr>
        <w:t>блокування</w:t>
      </w:r>
      <w:r w:rsidR="00685B40">
        <w:rPr>
          <w:lang w:val="uk-UA"/>
        </w:rPr>
        <w:t xml:space="preserve"> </w:t>
      </w:r>
      <w:r w:rsidR="004C5196" w:rsidRPr="00197EA9">
        <w:rPr>
          <w:lang w:val="uk-UA"/>
        </w:rPr>
        <w:t>рахунків</w:t>
      </w:r>
      <w:r w:rsidR="00685B40">
        <w:rPr>
          <w:lang w:val="uk-UA"/>
        </w:rPr>
        <w:t xml:space="preserve"> </w:t>
      </w:r>
      <w:r w:rsidR="00286424">
        <w:rPr>
          <w:lang w:val="uk-UA"/>
        </w:rPr>
        <w:t xml:space="preserve">управління соціального захисту населення </w:t>
      </w:r>
      <w:r w:rsidR="00843876">
        <w:rPr>
          <w:lang w:val="uk-UA"/>
        </w:rPr>
        <w:t>Чернігівської рай</w:t>
      </w:r>
      <w:r w:rsidR="00286424">
        <w:rPr>
          <w:lang w:val="uk-UA"/>
        </w:rPr>
        <w:t xml:space="preserve">онної державної адміністрації Чернігівської області </w:t>
      </w:r>
      <w:r w:rsidR="004C5196" w:rsidRPr="00197EA9">
        <w:rPr>
          <w:lang w:val="uk-UA"/>
        </w:rPr>
        <w:t>при виконанні</w:t>
      </w:r>
      <w:r w:rsidR="00685B40">
        <w:rPr>
          <w:lang w:val="uk-UA"/>
        </w:rPr>
        <w:t xml:space="preserve"> </w:t>
      </w:r>
      <w:r w:rsidR="004C5196" w:rsidRPr="00197EA9">
        <w:rPr>
          <w:lang w:val="uk-UA"/>
        </w:rPr>
        <w:t>зобов’язань, що</w:t>
      </w:r>
      <w:r w:rsidR="00685B40">
        <w:rPr>
          <w:lang w:val="uk-UA"/>
        </w:rPr>
        <w:t xml:space="preserve"> </w:t>
      </w:r>
      <w:r w:rsidR="004C5196" w:rsidRPr="00197EA9">
        <w:rPr>
          <w:lang w:val="uk-UA"/>
        </w:rPr>
        <w:t>виникають на підставі</w:t>
      </w:r>
      <w:r w:rsidR="00685B40">
        <w:rPr>
          <w:lang w:val="uk-UA"/>
        </w:rPr>
        <w:t xml:space="preserve"> </w:t>
      </w:r>
      <w:r w:rsidR="004C5196" w:rsidRPr="00197EA9">
        <w:rPr>
          <w:lang w:val="uk-UA"/>
        </w:rPr>
        <w:t>судових</w:t>
      </w:r>
      <w:r w:rsidR="00685B40">
        <w:rPr>
          <w:lang w:val="uk-UA"/>
        </w:rPr>
        <w:t xml:space="preserve"> </w:t>
      </w:r>
      <w:r w:rsidR="00197EA9" w:rsidRPr="00197EA9">
        <w:rPr>
          <w:lang w:val="uk-UA"/>
        </w:rPr>
        <w:t>рішень</w:t>
      </w:r>
      <w:r w:rsidR="00197EA9">
        <w:rPr>
          <w:lang w:val="uk-UA"/>
        </w:rPr>
        <w:t>;</w:t>
      </w:r>
    </w:p>
    <w:p w:rsidR="0030502E" w:rsidRPr="0030502E" w:rsidRDefault="00881C08" w:rsidP="00881C08">
      <w:pPr>
        <w:pStyle w:val="20"/>
        <w:shd w:val="clear" w:color="auto" w:fill="auto"/>
        <w:spacing w:before="0" w:after="0" w:line="240" w:lineRule="auto"/>
        <w:ind w:firstLine="0"/>
        <w:jc w:val="both"/>
        <w:rPr>
          <w:lang w:val="uk-UA"/>
        </w:rPr>
      </w:pPr>
      <w:r>
        <w:rPr>
          <w:lang w:val="uk-UA"/>
        </w:rPr>
        <w:t xml:space="preserve">- </w:t>
      </w:r>
      <w:r w:rsidR="00197EA9">
        <w:rPr>
          <w:lang w:val="uk-UA"/>
        </w:rPr>
        <w:t xml:space="preserve">погашення </w:t>
      </w:r>
      <w:r w:rsidR="00286424">
        <w:rPr>
          <w:lang w:val="uk-UA"/>
        </w:rPr>
        <w:t xml:space="preserve">управлінням соціального захисту населення </w:t>
      </w:r>
      <w:r w:rsidR="00197EA9">
        <w:rPr>
          <w:lang w:val="uk-UA"/>
        </w:rPr>
        <w:t>Чернігівськ</w:t>
      </w:r>
      <w:r w:rsidR="00286424">
        <w:rPr>
          <w:lang w:val="uk-UA"/>
        </w:rPr>
        <w:t>ої</w:t>
      </w:r>
      <w:r w:rsidR="00197EA9">
        <w:rPr>
          <w:lang w:val="uk-UA"/>
        </w:rPr>
        <w:t xml:space="preserve"> районно</w:t>
      </w:r>
      <w:r w:rsidR="00286424">
        <w:rPr>
          <w:lang w:val="uk-UA"/>
        </w:rPr>
        <w:t>ї</w:t>
      </w:r>
      <w:r w:rsidR="00197EA9">
        <w:rPr>
          <w:lang w:val="uk-UA"/>
        </w:rPr>
        <w:t xml:space="preserve"> державно</w:t>
      </w:r>
      <w:r w:rsidR="00286424">
        <w:rPr>
          <w:lang w:val="uk-UA"/>
        </w:rPr>
        <w:t>ї</w:t>
      </w:r>
      <w:r w:rsidR="00197EA9">
        <w:rPr>
          <w:lang w:val="uk-UA"/>
        </w:rPr>
        <w:t xml:space="preserve"> адміністраці</w:t>
      </w:r>
      <w:r w:rsidR="00286424">
        <w:rPr>
          <w:lang w:val="uk-UA"/>
        </w:rPr>
        <w:t xml:space="preserve">ї Чернігівської області </w:t>
      </w:r>
      <w:r w:rsidR="00197EA9">
        <w:rPr>
          <w:lang w:val="uk-UA"/>
        </w:rPr>
        <w:t>заборгованості за судовими рішеннями та виконавчими документами про стягнення бюджетних коштів;</w:t>
      </w:r>
    </w:p>
    <w:p w:rsidR="00197EA9" w:rsidRDefault="00881C08" w:rsidP="00881C08">
      <w:pPr>
        <w:pStyle w:val="20"/>
        <w:shd w:val="clear" w:color="auto" w:fill="auto"/>
        <w:spacing w:before="0" w:after="0" w:line="240" w:lineRule="auto"/>
        <w:ind w:firstLine="0"/>
        <w:jc w:val="both"/>
        <w:rPr>
          <w:lang w:val="uk-UA"/>
        </w:rPr>
      </w:pPr>
      <w:r>
        <w:rPr>
          <w:lang w:val="uk-UA"/>
        </w:rPr>
        <w:t xml:space="preserve">- </w:t>
      </w:r>
      <w:r w:rsidR="00197EA9" w:rsidRPr="00CA5F18">
        <w:rPr>
          <w:lang w:val="uk-UA"/>
        </w:rPr>
        <w:t xml:space="preserve">оплата </w:t>
      </w:r>
      <w:bookmarkStart w:id="3" w:name="bookmark6"/>
      <w:r w:rsidR="00286424">
        <w:rPr>
          <w:lang w:val="uk-UA"/>
        </w:rPr>
        <w:t xml:space="preserve">управлінням соціального захисту населення Чернігівської районної державної адміністрації Чернігівської області </w:t>
      </w:r>
      <w:r w:rsidR="00197EA9" w:rsidRPr="00CA5F18">
        <w:rPr>
          <w:lang w:val="uk-UA"/>
        </w:rPr>
        <w:t>судових витрат, виконавчого збору за примусове виконання рішення суду, штрафів, додаткових витрат, які виникли внаслідок несвоєчасного виконання чи невиконання рішень суду, інших стягнень, передбачених судовими рішеннями тощо</w:t>
      </w:r>
      <w:r w:rsidR="003D218C" w:rsidRPr="00CA5F18">
        <w:rPr>
          <w:lang w:val="uk-UA"/>
        </w:rPr>
        <w:t>.</w:t>
      </w:r>
    </w:p>
    <w:p w:rsidR="00721F60" w:rsidRPr="00CA5F18" w:rsidRDefault="00721F60" w:rsidP="00881C08">
      <w:pPr>
        <w:pStyle w:val="20"/>
        <w:shd w:val="clear" w:color="auto" w:fill="auto"/>
        <w:spacing w:before="0" w:after="0" w:line="240" w:lineRule="auto"/>
        <w:ind w:firstLine="0"/>
        <w:jc w:val="both"/>
        <w:rPr>
          <w:lang w:val="uk-UA"/>
        </w:rPr>
      </w:pPr>
    </w:p>
    <w:p w:rsidR="004C5196" w:rsidRDefault="003D218C" w:rsidP="00881C08">
      <w:pPr>
        <w:pStyle w:val="22"/>
        <w:keepNext/>
        <w:keepLines/>
        <w:shd w:val="clear" w:color="auto" w:fill="auto"/>
        <w:tabs>
          <w:tab w:val="left" w:pos="3345"/>
        </w:tabs>
        <w:spacing w:after="0" w:line="240" w:lineRule="auto"/>
        <w:jc w:val="center"/>
        <w:rPr>
          <w:lang w:val="uk-UA"/>
        </w:rPr>
      </w:pPr>
      <w:r>
        <w:rPr>
          <w:lang w:val="uk-UA"/>
        </w:rPr>
        <w:t xml:space="preserve">5. </w:t>
      </w:r>
      <w:proofErr w:type="spellStart"/>
      <w:r w:rsidR="004C5196">
        <w:t>Фінансове</w:t>
      </w:r>
      <w:proofErr w:type="spellEnd"/>
      <w:r w:rsidR="00E50E9A">
        <w:rPr>
          <w:lang w:val="uk-UA"/>
        </w:rPr>
        <w:t xml:space="preserve"> </w:t>
      </w:r>
      <w:proofErr w:type="spellStart"/>
      <w:r w:rsidR="004C5196">
        <w:t>забезпечення</w:t>
      </w:r>
      <w:proofErr w:type="spellEnd"/>
      <w:r w:rsidR="00E50E9A">
        <w:rPr>
          <w:lang w:val="uk-UA"/>
        </w:rPr>
        <w:t xml:space="preserve"> </w:t>
      </w:r>
      <w:proofErr w:type="spellStart"/>
      <w:r w:rsidR="004C5196">
        <w:t>Програми</w:t>
      </w:r>
      <w:bookmarkEnd w:id="3"/>
      <w:proofErr w:type="spellEnd"/>
    </w:p>
    <w:p w:rsidR="003D218C" w:rsidRPr="006034AB" w:rsidRDefault="003D218C" w:rsidP="00881C08">
      <w:pPr>
        <w:pStyle w:val="22"/>
        <w:keepNext/>
        <w:keepLines/>
        <w:shd w:val="clear" w:color="auto" w:fill="auto"/>
        <w:tabs>
          <w:tab w:val="left" w:pos="3345"/>
        </w:tabs>
        <w:spacing w:after="0" w:line="240" w:lineRule="auto"/>
        <w:rPr>
          <w:lang w:val="uk-UA"/>
        </w:rPr>
      </w:pPr>
    </w:p>
    <w:p w:rsidR="004C5196" w:rsidRDefault="004C5196" w:rsidP="00881C08">
      <w:pPr>
        <w:pStyle w:val="20"/>
        <w:shd w:val="clear" w:color="auto" w:fill="auto"/>
        <w:spacing w:before="0" w:after="0" w:line="240" w:lineRule="auto"/>
        <w:ind w:firstLine="851"/>
        <w:jc w:val="both"/>
      </w:pPr>
      <w:proofErr w:type="spellStart"/>
      <w:r>
        <w:t>Джерелом</w:t>
      </w:r>
      <w:proofErr w:type="spellEnd"/>
      <w:r w:rsidR="00685B40">
        <w:rPr>
          <w:lang w:val="uk-UA"/>
        </w:rPr>
        <w:t xml:space="preserve"> </w:t>
      </w:r>
      <w:proofErr w:type="spellStart"/>
      <w:r>
        <w:t>фінансування</w:t>
      </w:r>
      <w:proofErr w:type="spellEnd"/>
      <w:r w:rsidR="00685B40">
        <w:rPr>
          <w:lang w:val="uk-UA"/>
        </w:rPr>
        <w:t xml:space="preserve"> </w:t>
      </w:r>
      <w:proofErr w:type="spellStart"/>
      <w:r>
        <w:t>Програми</w:t>
      </w:r>
      <w:proofErr w:type="spellEnd"/>
      <w:r>
        <w:t xml:space="preserve"> </w:t>
      </w:r>
      <w:proofErr w:type="spellStart"/>
      <w:r>
        <w:t>є</w:t>
      </w:r>
      <w:proofErr w:type="spellEnd"/>
      <w:r>
        <w:t xml:space="preserve"> </w:t>
      </w:r>
      <w:proofErr w:type="spellStart"/>
      <w:r>
        <w:t>районний</w:t>
      </w:r>
      <w:proofErr w:type="spellEnd"/>
      <w:r>
        <w:t xml:space="preserve"> бюджет, </w:t>
      </w:r>
      <w:proofErr w:type="spellStart"/>
      <w:proofErr w:type="gramStart"/>
      <w:r>
        <w:t>м</w:t>
      </w:r>
      <w:proofErr w:type="gramEnd"/>
      <w:r>
        <w:t>іські</w:t>
      </w:r>
      <w:proofErr w:type="spellEnd"/>
      <w:r>
        <w:t>,</w:t>
      </w:r>
      <w:r w:rsidR="00E50E9A">
        <w:rPr>
          <w:lang w:val="uk-UA"/>
        </w:rPr>
        <w:t xml:space="preserve"> </w:t>
      </w:r>
      <w:proofErr w:type="spellStart"/>
      <w:r>
        <w:t>селищні</w:t>
      </w:r>
      <w:proofErr w:type="spellEnd"/>
      <w:r>
        <w:t xml:space="preserve">, </w:t>
      </w:r>
      <w:proofErr w:type="spellStart"/>
      <w:r>
        <w:t>сільські</w:t>
      </w:r>
      <w:proofErr w:type="spellEnd"/>
      <w:r w:rsidR="00685B40">
        <w:rPr>
          <w:lang w:val="uk-UA"/>
        </w:rPr>
        <w:t xml:space="preserve"> </w:t>
      </w:r>
      <w:proofErr w:type="spellStart"/>
      <w:r>
        <w:t>бюджети</w:t>
      </w:r>
      <w:proofErr w:type="spellEnd"/>
      <w:r>
        <w:t xml:space="preserve"> та </w:t>
      </w:r>
      <w:proofErr w:type="spellStart"/>
      <w:r>
        <w:t>інші</w:t>
      </w:r>
      <w:proofErr w:type="spellEnd"/>
      <w:r w:rsidR="00685B40">
        <w:rPr>
          <w:lang w:val="uk-UA"/>
        </w:rPr>
        <w:t xml:space="preserve"> </w:t>
      </w:r>
      <w:proofErr w:type="spellStart"/>
      <w:r>
        <w:t>джерела</w:t>
      </w:r>
      <w:proofErr w:type="spellEnd"/>
      <w:r>
        <w:t>, не заборонен</w:t>
      </w:r>
      <w:r w:rsidR="00685B40">
        <w:rPr>
          <w:lang w:val="uk-UA"/>
        </w:rPr>
        <w:t xml:space="preserve">і </w:t>
      </w:r>
      <w:proofErr w:type="spellStart"/>
      <w:r>
        <w:t>законодавством</w:t>
      </w:r>
      <w:proofErr w:type="spellEnd"/>
      <w:r>
        <w:t>.</w:t>
      </w:r>
    </w:p>
    <w:p w:rsidR="00F56ED2" w:rsidRDefault="004C5196" w:rsidP="00F56ED2">
      <w:pPr>
        <w:pStyle w:val="20"/>
        <w:shd w:val="clear" w:color="auto" w:fill="auto"/>
        <w:spacing w:before="0" w:after="0" w:line="240" w:lineRule="auto"/>
        <w:ind w:firstLine="851"/>
        <w:jc w:val="both"/>
        <w:rPr>
          <w:lang w:val="uk-UA"/>
        </w:rPr>
      </w:pPr>
      <w:proofErr w:type="spellStart"/>
      <w:r>
        <w:t>Фінансування</w:t>
      </w:r>
      <w:proofErr w:type="spellEnd"/>
      <w:r w:rsidR="00685B40">
        <w:rPr>
          <w:lang w:val="uk-UA"/>
        </w:rPr>
        <w:t xml:space="preserve"> </w:t>
      </w:r>
      <w:proofErr w:type="spellStart"/>
      <w:r>
        <w:t>Програми</w:t>
      </w:r>
      <w:proofErr w:type="spellEnd"/>
      <w:r w:rsidR="00685B40">
        <w:rPr>
          <w:lang w:val="uk-UA"/>
        </w:rPr>
        <w:t xml:space="preserve"> </w:t>
      </w:r>
      <w:proofErr w:type="spellStart"/>
      <w:r>
        <w:t>з</w:t>
      </w:r>
      <w:r w:rsidR="00685B40">
        <w:t>дійснюється</w:t>
      </w:r>
      <w:proofErr w:type="spellEnd"/>
      <w:r w:rsidR="00685B40">
        <w:t xml:space="preserve"> в межах </w:t>
      </w:r>
      <w:proofErr w:type="spellStart"/>
      <w:r w:rsidR="00685B40">
        <w:t>асигнувань</w:t>
      </w:r>
      <w:proofErr w:type="spellEnd"/>
      <w:r w:rsidR="00685B40">
        <w:t>,</w:t>
      </w:r>
      <w:r w:rsidR="004273C2">
        <w:rPr>
          <w:lang w:val="uk-UA"/>
        </w:rPr>
        <w:t xml:space="preserve"> </w:t>
      </w:r>
      <w:proofErr w:type="spellStart"/>
      <w:r>
        <w:t>передбачених</w:t>
      </w:r>
      <w:proofErr w:type="spellEnd"/>
      <w:r w:rsidR="00685B40">
        <w:rPr>
          <w:lang w:val="uk-UA"/>
        </w:rPr>
        <w:t xml:space="preserve"> </w:t>
      </w:r>
      <w:r>
        <w:t>у</w:t>
      </w:r>
      <w:r w:rsidR="00685B40">
        <w:rPr>
          <w:lang w:val="uk-UA"/>
        </w:rPr>
        <w:t xml:space="preserve"> </w:t>
      </w:r>
      <w:proofErr w:type="spellStart"/>
      <w:r>
        <w:t>відповідних</w:t>
      </w:r>
      <w:proofErr w:type="spellEnd"/>
      <w:r>
        <w:t xml:space="preserve"> бюджетах на </w:t>
      </w:r>
      <w:proofErr w:type="spellStart"/>
      <w:r>
        <w:t>зазначену</w:t>
      </w:r>
      <w:proofErr w:type="spellEnd"/>
      <w:r>
        <w:t xml:space="preserve"> мету</w:t>
      </w:r>
      <w:r w:rsidR="003D218C">
        <w:rPr>
          <w:lang w:val="uk-UA"/>
        </w:rPr>
        <w:t xml:space="preserve"> у рамках Програми погашення заборгованості з</w:t>
      </w:r>
      <w:r w:rsidR="00CD69FC">
        <w:rPr>
          <w:lang w:val="uk-UA"/>
        </w:rPr>
        <w:t>а</w:t>
      </w:r>
      <w:r w:rsidR="003D218C">
        <w:rPr>
          <w:lang w:val="uk-UA"/>
        </w:rPr>
        <w:t xml:space="preserve"> судовими </w:t>
      </w:r>
      <w:proofErr w:type="gramStart"/>
      <w:r w:rsidR="00293570">
        <w:rPr>
          <w:lang w:val="uk-UA"/>
        </w:rPr>
        <w:t>р</w:t>
      </w:r>
      <w:proofErr w:type="gramEnd"/>
      <w:r w:rsidR="00293570">
        <w:rPr>
          <w:lang w:val="uk-UA"/>
        </w:rPr>
        <w:t>ішеннями</w:t>
      </w:r>
      <w:r w:rsidR="003D218C">
        <w:rPr>
          <w:lang w:val="uk-UA"/>
        </w:rPr>
        <w:t xml:space="preserve"> на 202</w:t>
      </w:r>
      <w:r w:rsidR="007E26DE">
        <w:rPr>
          <w:lang w:val="uk-UA"/>
        </w:rPr>
        <w:t>6</w:t>
      </w:r>
      <w:r w:rsidR="00293570">
        <w:rPr>
          <w:lang w:val="uk-UA"/>
        </w:rPr>
        <w:t>-2028 ро</w:t>
      </w:r>
      <w:r w:rsidR="00032F73">
        <w:rPr>
          <w:lang w:val="uk-UA"/>
        </w:rPr>
        <w:t>к</w:t>
      </w:r>
      <w:r w:rsidR="00293570">
        <w:rPr>
          <w:lang w:val="uk-UA"/>
        </w:rPr>
        <w:t>и</w:t>
      </w:r>
      <w:r w:rsidR="003D218C">
        <w:rPr>
          <w:lang w:val="uk-UA"/>
        </w:rPr>
        <w:t xml:space="preserve"> у складі бюджетної програми «Інша діяльність у сфері державного управління»</w:t>
      </w:r>
      <w:r w:rsidR="009712E8">
        <w:rPr>
          <w:lang w:val="uk-UA"/>
        </w:rPr>
        <w:t>.</w:t>
      </w:r>
      <w:r w:rsidR="00F56ED2" w:rsidRPr="00F56ED2">
        <w:rPr>
          <w:lang w:val="uk-UA"/>
        </w:rPr>
        <w:t xml:space="preserve"> </w:t>
      </w:r>
      <w:r w:rsidR="00F56ED2">
        <w:rPr>
          <w:lang w:val="uk-UA"/>
        </w:rPr>
        <w:t>Розмір фінансування заходів Програми може змінюватись при внесені змін до бюджету.</w:t>
      </w:r>
    </w:p>
    <w:tbl>
      <w:tblPr>
        <w:tblStyle w:val="a7"/>
        <w:tblW w:w="9606" w:type="dxa"/>
        <w:tblLook w:val="04A0"/>
      </w:tblPr>
      <w:tblGrid>
        <w:gridCol w:w="3369"/>
        <w:gridCol w:w="2126"/>
        <w:gridCol w:w="2126"/>
        <w:gridCol w:w="1985"/>
      </w:tblGrid>
      <w:tr w:rsidR="0062231D" w:rsidTr="0062231D">
        <w:tc>
          <w:tcPr>
            <w:tcW w:w="3369" w:type="dxa"/>
          </w:tcPr>
          <w:p w:rsidR="0062231D" w:rsidRPr="0062231D" w:rsidRDefault="0062231D" w:rsidP="0062231D">
            <w:pPr>
              <w:pStyle w:val="20"/>
              <w:shd w:val="clear" w:color="auto" w:fill="auto"/>
              <w:spacing w:before="0" w:after="0" w:line="240" w:lineRule="auto"/>
              <w:ind w:firstLine="0"/>
              <w:jc w:val="left"/>
              <w:rPr>
                <w:b/>
                <w:lang w:val="uk-UA"/>
              </w:rPr>
            </w:pPr>
            <w:r w:rsidRPr="0062231D">
              <w:rPr>
                <w:b/>
                <w:lang w:val="uk-UA"/>
              </w:rPr>
              <w:lastRenderedPageBreak/>
              <w:t>Обсяг коштів, які пропонується залучити на виконання Програми</w:t>
            </w:r>
          </w:p>
        </w:tc>
        <w:tc>
          <w:tcPr>
            <w:tcW w:w="2126" w:type="dxa"/>
            <w:vAlign w:val="center"/>
          </w:tcPr>
          <w:p w:rsidR="0062231D" w:rsidRDefault="0062231D" w:rsidP="0062231D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62231D">
              <w:rPr>
                <w:b/>
                <w:lang w:val="uk-UA"/>
              </w:rPr>
              <w:t>2026 рік</w:t>
            </w:r>
          </w:p>
          <w:p w:rsidR="0062231D" w:rsidRPr="0062231D" w:rsidRDefault="0062231D" w:rsidP="0062231D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lang w:val="uk-UA"/>
              </w:rPr>
            </w:pPr>
            <w:r w:rsidRPr="0062231D">
              <w:rPr>
                <w:lang w:val="uk-UA"/>
              </w:rPr>
              <w:t xml:space="preserve">(тис. </w:t>
            </w:r>
            <w:proofErr w:type="spellStart"/>
            <w:r w:rsidRPr="0062231D">
              <w:rPr>
                <w:lang w:val="uk-UA"/>
              </w:rPr>
              <w:t>грн</w:t>
            </w:r>
            <w:proofErr w:type="spellEnd"/>
            <w:r w:rsidRPr="0062231D">
              <w:rPr>
                <w:lang w:val="uk-UA"/>
              </w:rPr>
              <w:t>)</w:t>
            </w:r>
          </w:p>
        </w:tc>
        <w:tc>
          <w:tcPr>
            <w:tcW w:w="2126" w:type="dxa"/>
            <w:vAlign w:val="center"/>
          </w:tcPr>
          <w:p w:rsidR="0062231D" w:rsidRDefault="0062231D" w:rsidP="0062231D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62231D">
              <w:rPr>
                <w:b/>
                <w:lang w:val="uk-UA"/>
              </w:rPr>
              <w:t>2027 рік</w:t>
            </w:r>
          </w:p>
          <w:p w:rsidR="0062231D" w:rsidRPr="0062231D" w:rsidRDefault="0062231D" w:rsidP="0062231D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62231D">
              <w:rPr>
                <w:lang w:val="uk-UA"/>
              </w:rPr>
              <w:t xml:space="preserve">(тис. </w:t>
            </w:r>
            <w:proofErr w:type="spellStart"/>
            <w:r w:rsidRPr="0062231D">
              <w:rPr>
                <w:lang w:val="uk-UA"/>
              </w:rPr>
              <w:t>грн</w:t>
            </w:r>
            <w:proofErr w:type="spellEnd"/>
            <w:r w:rsidRPr="0062231D">
              <w:rPr>
                <w:lang w:val="uk-UA"/>
              </w:rPr>
              <w:t>)</w:t>
            </w:r>
          </w:p>
        </w:tc>
        <w:tc>
          <w:tcPr>
            <w:tcW w:w="1985" w:type="dxa"/>
            <w:vAlign w:val="center"/>
          </w:tcPr>
          <w:p w:rsidR="0062231D" w:rsidRDefault="0062231D" w:rsidP="0062231D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62231D">
              <w:rPr>
                <w:b/>
                <w:lang w:val="uk-UA"/>
              </w:rPr>
              <w:t>2028 рік</w:t>
            </w:r>
          </w:p>
          <w:p w:rsidR="0062231D" w:rsidRPr="0062231D" w:rsidRDefault="0062231D" w:rsidP="0062231D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b/>
                <w:lang w:val="uk-UA"/>
              </w:rPr>
            </w:pPr>
            <w:r w:rsidRPr="0062231D">
              <w:rPr>
                <w:lang w:val="uk-UA"/>
              </w:rPr>
              <w:t xml:space="preserve">(тис. </w:t>
            </w:r>
            <w:proofErr w:type="spellStart"/>
            <w:r w:rsidRPr="0062231D">
              <w:rPr>
                <w:lang w:val="uk-UA"/>
              </w:rPr>
              <w:t>грн</w:t>
            </w:r>
            <w:proofErr w:type="spellEnd"/>
            <w:r w:rsidRPr="0062231D">
              <w:rPr>
                <w:lang w:val="uk-UA"/>
              </w:rPr>
              <w:t>)</w:t>
            </w:r>
          </w:p>
        </w:tc>
      </w:tr>
      <w:tr w:rsidR="0062231D" w:rsidTr="0062231D">
        <w:tc>
          <w:tcPr>
            <w:tcW w:w="3369" w:type="dxa"/>
          </w:tcPr>
          <w:p w:rsidR="0062231D" w:rsidRDefault="0062231D" w:rsidP="0062231D">
            <w:pPr>
              <w:pStyle w:val="20"/>
              <w:shd w:val="clear" w:color="auto" w:fill="auto"/>
              <w:spacing w:before="0" w:after="0" w:line="240" w:lineRule="auto"/>
              <w:ind w:firstLine="0"/>
              <w:jc w:val="both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  <w:tc>
          <w:tcPr>
            <w:tcW w:w="2126" w:type="dxa"/>
          </w:tcPr>
          <w:p w:rsidR="0062231D" w:rsidRDefault="0062231D" w:rsidP="0062231D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lang w:val="uk-UA"/>
              </w:rPr>
            </w:pPr>
            <w:r>
              <w:rPr>
                <w:lang w:val="uk-UA"/>
              </w:rPr>
              <w:t>60,0</w:t>
            </w:r>
          </w:p>
        </w:tc>
        <w:tc>
          <w:tcPr>
            <w:tcW w:w="2126" w:type="dxa"/>
          </w:tcPr>
          <w:p w:rsidR="0062231D" w:rsidRDefault="0062231D" w:rsidP="0062231D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lang w:val="uk-UA"/>
              </w:rPr>
            </w:pPr>
            <w:r>
              <w:rPr>
                <w:lang w:val="uk-UA"/>
              </w:rPr>
              <w:t>60,0</w:t>
            </w:r>
          </w:p>
        </w:tc>
        <w:tc>
          <w:tcPr>
            <w:tcW w:w="1985" w:type="dxa"/>
          </w:tcPr>
          <w:p w:rsidR="0062231D" w:rsidRDefault="0062231D" w:rsidP="0062231D">
            <w:pPr>
              <w:pStyle w:val="20"/>
              <w:shd w:val="clear" w:color="auto" w:fill="auto"/>
              <w:spacing w:before="0" w:after="0" w:line="240" w:lineRule="auto"/>
              <w:ind w:firstLine="0"/>
              <w:rPr>
                <w:lang w:val="uk-UA"/>
              </w:rPr>
            </w:pPr>
            <w:r>
              <w:rPr>
                <w:lang w:val="uk-UA"/>
              </w:rPr>
              <w:t>60,0</w:t>
            </w:r>
          </w:p>
        </w:tc>
      </w:tr>
    </w:tbl>
    <w:p w:rsidR="0062231D" w:rsidRPr="006034AB" w:rsidRDefault="0062231D" w:rsidP="0062231D">
      <w:pPr>
        <w:pStyle w:val="20"/>
        <w:shd w:val="clear" w:color="auto" w:fill="auto"/>
        <w:spacing w:before="0" w:after="0" w:line="240" w:lineRule="auto"/>
        <w:ind w:firstLine="0"/>
        <w:jc w:val="both"/>
        <w:rPr>
          <w:lang w:val="uk-UA"/>
        </w:rPr>
      </w:pPr>
    </w:p>
    <w:p w:rsidR="004C5196" w:rsidRDefault="003D218C" w:rsidP="00881C08">
      <w:pPr>
        <w:pStyle w:val="22"/>
        <w:keepNext/>
        <w:keepLines/>
        <w:shd w:val="clear" w:color="auto" w:fill="auto"/>
        <w:tabs>
          <w:tab w:val="left" w:pos="1945"/>
        </w:tabs>
        <w:spacing w:after="0" w:line="240" w:lineRule="auto"/>
        <w:ind w:left="360"/>
        <w:jc w:val="center"/>
        <w:rPr>
          <w:lang w:val="uk-UA"/>
        </w:rPr>
      </w:pPr>
      <w:bookmarkStart w:id="4" w:name="bookmark7"/>
      <w:r>
        <w:rPr>
          <w:lang w:val="uk-UA"/>
        </w:rPr>
        <w:t xml:space="preserve">6. </w:t>
      </w:r>
      <w:r w:rsidR="004C5196" w:rsidRPr="009B20F5">
        <w:rPr>
          <w:lang w:val="uk-UA"/>
        </w:rPr>
        <w:t>Результативні</w:t>
      </w:r>
      <w:r w:rsidR="00685B40">
        <w:rPr>
          <w:lang w:val="uk-UA"/>
        </w:rPr>
        <w:t xml:space="preserve"> </w:t>
      </w:r>
      <w:r w:rsidR="004C5196" w:rsidRPr="009B20F5">
        <w:rPr>
          <w:lang w:val="uk-UA"/>
        </w:rPr>
        <w:t>показники</w:t>
      </w:r>
      <w:r w:rsidR="00685B40">
        <w:rPr>
          <w:lang w:val="uk-UA"/>
        </w:rPr>
        <w:t xml:space="preserve"> </w:t>
      </w:r>
      <w:r w:rsidR="004C5196" w:rsidRPr="009B20F5">
        <w:rPr>
          <w:lang w:val="uk-UA"/>
        </w:rPr>
        <w:t>виконання</w:t>
      </w:r>
      <w:r w:rsidR="00685B40">
        <w:rPr>
          <w:lang w:val="uk-UA"/>
        </w:rPr>
        <w:t xml:space="preserve"> </w:t>
      </w:r>
      <w:r w:rsidR="004C5196" w:rsidRPr="009B20F5">
        <w:rPr>
          <w:lang w:val="uk-UA"/>
        </w:rPr>
        <w:t>завдань</w:t>
      </w:r>
      <w:r w:rsidR="00685B40">
        <w:rPr>
          <w:lang w:val="uk-UA"/>
        </w:rPr>
        <w:t xml:space="preserve"> </w:t>
      </w:r>
      <w:r w:rsidR="004C5196" w:rsidRPr="009B20F5">
        <w:rPr>
          <w:lang w:val="uk-UA"/>
        </w:rPr>
        <w:t>Програми</w:t>
      </w:r>
      <w:bookmarkEnd w:id="4"/>
    </w:p>
    <w:p w:rsidR="009712E8" w:rsidRPr="00F56ED2" w:rsidRDefault="009712E8" w:rsidP="00881C08">
      <w:pPr>
        <w:pStyle w:val="22"/>
        <w:keepNext/>
        <w:keepLines/>
        <w:shd w:val="clear" w:color="auto" w:fill="auto"/>
        <w:tabs>
          <w:tab w:val="left" w:pos="1945"/>
        </w:tabs>
        <w:spacing w:after="0" w:line="240" w:lineRule="auto"/>
        <w:ind w:left="360"/>
        <w:jc w:val="center"/>
        <w:rPr>
          <w:lang w:val="uk-UA"/>
        </w:rPr>
      </w:pPr>
    </w:p>
    <w:p w:rsidR="004C5196" w:rsidRPr="0092735F" w:rsidRDefault="004C5196" w:rsidP="00881C08">
      <w:pPr>
        <w:pStyle w:val="20"/>
        <w:shd w:val="clear" w:color="auto" w:fill="auto"/>
        <w:spacing w:before="0" w:after="0" w:line="240" w:lineRule="auto"/>
        <w:ind w:firstLine="851"/>
        <w:jc w:val="both"/>
        <w:rPr>
          <w:lang w:val="uk-UA"/>
        </w:rPr>
      </w:pPr>
      <w:r w:rsidRPr="0092735F">
        <w:rPr>
          <w:lang w:val="uk-UA"/>
        </w:rPr>
        <w:t>Реалізація</w:t>
      </w:r>
      <w:r w:rsidR="00685B40">
        <w:rPr>
          <w:lang w:val="uk-UA"/>
        </w:rPr>
        <w:t xml:space="preserve"> </w:t>
      </w:r>
      <w:r w:rsidRPr="0092735F">
        <w:rPr>
          <w:lang w:val="uk-UA"/>
        </w:rPr>
        <w:t>заходів</w:t>
      </w:r>
      <w:r w:rsidR="00685B40">
        <w:rPr>
          <w:lang w:val="uk-UA"/>
        </w:rPr>
        <w:t xml:space="preserve"> </w:t>
      </w:r>
      <w:r w:rsidRPr="0092735F">
        <w:rPr>
          <w:lang w:val="uk-UA"/>
        </w:rPr>
        <w:t>Програми</w:t>
      </w:r>
      <w:r w:rsidR="00685B40">
        <w:rPr>
          <w:lang w:val="uk-UA"/>
        </w:rPr>
        <w:t xml:space="preserve"> </w:t>
      </w:r>
      <w:r w:rsidRPr="0092735F">
        <w:rPr>
          <w:lang w:val="uk-UA"/>
        </w:rPr>
        <w:t>надасть</w:t>
      </w:r>
      <w:r w:rsidR="00685B40">
        <w:rPr>
          <w:lang w:val="uk-UA"/>
        </w:rPr>
        <w:t xml:space="preserve"> </w:t>
      </w:r>
      <w:r w:rsidRPr="0092735F">
        <w:rPr>
          <w:lang w:val="uk-UA"/>
        </w:rPr>
        <w:t>можливість</w:t>
      </w:r>
      <w:r w:rsidR="00685B40">
        <w:rPr>
          <w:lang w:val="uk-UA"/>
        </w:rPr>
        <w:t xml:space="preserve"> </w:t>
      </w:r>
      <w:r w:rsidRPr="0092735F">
        <w:rPr>
          <w:lang w:val="uk-UA"/>
        </w:rPr>
        <w:t>зменшити</w:t>
      </w:r>
      <w:r w:rsidR="00685B40">
        <w:rPr>
          <w:lang w:val="uk-UA"/>
        </w:rPr>
        <w:t xml:space="preserve"> </w:t>
      </w:r>
      <w:r w:rsidRPr="0092735F">
        <w:rPr>
          <w:lang w:val="uk-UA"/>
        </w:rPr>
        <w:t>негативні</w:t>
      </w:r>
      <w:r w:rsidR="00685B40">
        <w:rPr>
          <w:lang w:val="uk-UA"/>
        </w:rPr>
        <w:t xml:space="preserve"> </w:t>
      </w:r>
      <w:r w:rsidRPr="0092735F">
        <w:rPr>
          <w:lang w:val="uk-UA"/>
        </w:rPr>
        <w:t>наслідки, пов’язані</w:t>
      </w:r>
      <w:r w:rsidR="00685B40">
        <w:rPr>
          <w:lang w:val="uk-UA"/>
        </w:rPr>
        <w:t xml:space="preserve"> </w:t>
      </w:r>
      <w:r w:rsidRPr="0092735F">
        <w:rPr>
          <w:lang w:val="uk-UA"/>
        </w:rPr>
        <w:t>із</w:t>
      </w:r>
      <w:r w:rsidR="00685B40">
        <w:rPr>
          <w:lang w:val="uk-UA"/>
        </w:rPr>
        <w:t xml:space="preserve"> </w:t>
      </w:r>
      <w:r w:rsidRPr="0092735F">
        <w:rPr>
          <w:lang w:val="uk-UA"/>
        </w:rPr>
        <w:t>зобов’язаннями</w:t>
      </w:r>
      <w:r w:rsidR="00685B40">
        <w:rPr>
          <w:lang w:val="uk-UA"/>
        </w:rPr>
        <w:t xml:space="preserve"> </w:t>
      </w:r>
      <w:r w:rsidRPr="0092735F">
        <w:rPr>
          <w:lang w:val="uk-UA"/>
        </w:rPr>
        <w:t>управління</w:t>
      </w:r>
      <w:r w:rsidR="00685B40">
        <w:rPr>
          <w:lang w:val="uk-UA"/>
        </w:rPr>
        <w:t xml:space="preserve"> </w:t>
      </w:r>
      <w:r w:rsidRPr="0092735F">
        <w:rPr>
          <w:lang w:val="uk-UA"/>
        </w:rPr>
        <w:t>соціального</w:t>
      </w:r>
      <w:r w:rsidR="00685B40">
        <w:rPr>
          <w:lang w:val="uk-UA"/>
        </w:rPr>
        <w:t xml:space="preserve"> </w:t>
      </w:r>
      <w:r w:rsidRPr="0092735F">
        <w:rPr>
          <w:lang w:val="uk-UA"/>
        </w:rPr>
        <w:t>захисту</w:t>
      </w:r>
      <w:r w:rsidR="00685B40">
        <w:rPr>
          <w:lang w:val="uk-UA"/>
        </w:rPr>
        <w:t xml:space="preserve"> </w:t>
      </w:r>
      <w:r w:rsidRPr="0092735F">
        <w:rPr>
          <w:lang w:val="uk-UA"/>
        </w:rPr>
        <w:t>населення</w:t>
      </w:r>
      <w:r w:rsidR="00685B40">
        <w:rPr>
          <w:lang w:val="uk-UA"/>
        </w:rPr>
        <w:t xml:space="preserve"> </w:t>
      </w:r>
      <w:r w:rsidRPr="0092735F">
        <w:rPr>
          <w:lang w:val="uk-UA"/>
        </w:rPr>
        <w:t>Чернігівської</w:t>
      </w:r>
      <w:r w:rsidR="00685B40">
        <w:rPr>
          <w:lang w:val="uk-UA"/>
        </w:rPr>
        <w:t xml:space="preserve"> </w:t>
      </w:r>
      <w:r w:rsidRPr="0092735F">
        <w:rPr>
          <w:lang w:val="uk-UA"/>
        </w:rPr>
        <w:t>районної державно</w:t>
      </w:r>
      <w:r w:rsidR="00685B40">
        <w:rPr>
          <w:lang w:val="uk-UA"/>
        </w:rPr>
        <w:t>ї</w:t>
      </w:r>
      <w:r w:rsidRPr="0092735F">
        <w:rPr>
          <w:lang w:val="uk-UA"/>
        </w:rPr>
        <w:t xml:space="preserve"> адміністрації</w:t>
      </w:r>
      <w:r w:rsidR="00685B40">
        <w:rPr>
          <w:lang w:val="uk-UA"/>
        </w:rPr>
        <w:t xml:space="preserve"> </w:t>
      </w:r>
      <w:r w:rsidR="00286424">
        <w:rPr>
          <w:lang w:val="uk-UA"/>
        </w:rPr>
        <w:t xml:space="preserve">Чернігівської області </w:t>
      </w:r>
      <w:r w:rsidRPr="0092735F">
        <w:rPr>
          <w:lang w:val="uk-UA"/>
        </w:rPr>
        <w:t>щодо</w:t>
      </w:r>
      <w:r w:rsidR="00685B40">
        <w:rPr>
          <w:lang w:val="uk-UA"/>
        </w:rPr>
        <w:t xml:space="preserve"> </w:t>
      </w:r>
      <w:r w:rsidRPr="0092735F">
        <w:rPr>
          <w:lang w:val="uk-UA"/>
        </w:rPr>
        <w:t>проведення</w:t>
      </w:r>
      <w:r w:rsidR="00685B40">
        <w:rPr>
          <w:lang w:val="uk-UA"/>
        </w:rPr>
        <w:t xml:space="preserve"> </w:t>
      </w:r>
      <w:r w:rsidRPr="0092735F">
        <w:rPr>
          <w:lang w:val="uk-UA"/>
        </w:rPr>
        <w:t>нарахування та виплати за окремими</w:t>
      </w:r>
      <w:r w:rsidR="00685B40">
        <w:rPr>
          <w:lang w:val="uk-UA"/>
        </w:rPr>
        <w:t xml:space="preserve"> </w:t>
      </w:r>
      <w:r w:rsidRPr="0092735F">
        <w:rPr>
          <w:lang w:val="uk-UA"/>
        </w:rPr>
        <w:t>бюджетними</w:t>
      </w:r>
      <w:r w:rsidR="00685B40">
        <w:rPr>
          <w:lang w:val="uk-UA"/>
        </w:rPr>
        <w:t xml:space="preserve"> </w:t>
      </w:r>
      <w:r w:rsidRPr="0092735F">
        <w:rPr>
          <w:lang w:val="uk-UA"/>
        </w:rPr>
        <w:t xml:space="preserve">програмами, такими як </w:t>
      </w:r>
      <w:r w:rsidR="006034AB" w:rsidRPr="006034AB">
        <w:rPr>
          <w:lang w:val="uk-UA"/>
        </w:rPr>
        <w:t xml:space="preserve">КПКВК </w:t>
      </w:r>
      <w:r w:rsidR="006034AB" w:rsidRPr="00680AE9">
        <w:rPr>
          <w:lang w:val="uk-UA"/>
        </w:rPr>
        <w:t>1501120</w:t>
      </w:r>
      <w:r w:rsidR="006034AB" w:rsidRPr="006034AB">
        <w:rPr>
          <w:lang w:val="uk-UA"/>
        </w:rPr>
        <w:t xml:space="preserve"> «Заходи </w:t>
      </w:r>
      <w:r w:rsidR="006034AB">
        <w:rPr>
          <w:lang w:val="uk-UA"/>
        </w:rPr>
        <w:t>з підтримки та допомоги ветеранам війни, членам їх сімей та членам родин загиблих»</w:t>
      </w:r>
      <w:r w:rsidRPr="0092735F">
        <w:rPr>
          <w:lang w:val="uk-UA"/>
        </w:rPr>
        <w:t>, КПКВК 25071</w:t>
      </w:r>
      <w:r w:rsidR="00843876">
        <w:rPr>
          <w:lang w:val="uk-UA"/>
        </w:rPr>
        <w:t>1</w:t>
      </w:r>
      <w:r w:rsidRPr="0092735F">
        <w:rPr>
          <w:lang w:val="uk-UA"/>
        </w:rPr>
        <w:t>0 «Реабілітація</w:t>
      </w:r>
      <w:r w:rsidR="00685B40">
        <w:rPr>
          <w:lang w:val="uk-UA"/>
        </w:rPr>
        <w:t xml:space="preserve"> </w:t>
      </w:r>
      <w:r w:rsidRPr="0092735F">
        <w:rPr>
          <w:lang w:val="uk-UA"/>
        </w:rPr>
        <w:t>дітей з інвалідністю» та КПКВК 7951010 «Здійснення</w:t>
      </w:r>
      <w:r w:rsidR="00685B40">
        <w:rPr>
          <w:lang w:val="uk-UA"/>
        </w:rPr>
        <w:t xml:space="preserve"> </w:t>
      </w:r>
      <w:r w:rsidRPr="0092735F">
        <w:rPr>
          <w:lang w:val="uk-UA"/>
        </w:rPr>
        <w:t>виконавчої</w:t>
      </w:r>
      <w:r w:rsidR="00685B40">
        <w:rPr>
          <w:lang w:val="uk-UA"/>
        </w:rPr>
        <w:t xml:space="preserve"> </w:t>
      </w:r>
      <w:r w:rsidRPr="0092735F">
        <w:rPr>
          <w:lang w:val="uk-UA"/>
        </w:rPr>
        <w:t>влади у Чернігівській</w:t>
      </w:r>
      <w:r w:rsidR="00685B40">
        <w:rPr>
          <w:lang w:val="uk-UA"/>
        </w:rPr>
        <w:t xml:space="preserve"> </w:t>
      </w:r>
      <w:r w:rsidRPr="0092735F">
        <w:rPr>
          <w:lang w:val="uk-UA"/>
        </w:rPr>
        <w:t>області».</w:t>
      </w:r>
    </w:p>
    <w:p w:rsidR="004C5196" w:rsidRDefault="004C5196" w:rsidP="00881C08">
      <w:pPr>
        <w:pStyle w:val="20"/>
        <w:shd w:val="clear" w:color="auto" w:fill="auto"/>
        <w:spacing w:before="0" w:after="0" w:line="240" w:lineRule="auto"/>
        <w:ind w:firstLine="851"/>
        <w:jc w:val="both"/>
        <w:rPr>
          <w:lang w:val="uk-UA"/>
        </w:rPr>
      </w:pPr>
      <w:r w:rsidRPr="0092735F">
        <w:rPr>
          <w:lang w:val="uk-UA"/>
        </w:rPr>
        <w:t>Реалізація</w:t>
      </w:r>
      <w:r w:rsidR="00685B40">
        <w:rPr>
          <w:lang w:val="uk-UA"/>
        </w:rPr>
        <w:t xml:space="preserve"> </w:t>
      </w:r>
      <w:r w:rsidRPr="0092735F">
        <w:rPr>
          <w:lang w:val="uk-UA"/>
        </w:rPr>
        <w:t>заходів</w:t>
      </w:r>
      <w:r w:rsidR="00685B40">
        <w:rPr>
          <w:lang w:val="uk-UA"/>
        </w:rPr>
        <w:t xml:space="preserve"> </w:t>
      </w:r>
      <w:r w:rsidRPr="0092735F">
        <w:rPr>
          <w:lang w:val="uk-UA"/>
        </w:rPr>
        <w:t>Програми створить правові</w:t>
      </w:r>
      <w:r w:rsidR="00685B40">
        <w:rPr>
          <w:lang w:val="uk-UA"/>
        </w:rPr>
        <w:t xml:space="preserve"> </w:t>
      </w:r>
      <w:r w:rsidRPr="0092735F">
        <w:rPr>
          <w:lang w:val="uk-UA"/>
        </w:rPr>
        <w:t>механізми</w:t>
      </w:r>
      <w:r w:rsidR="00685B40">
        <w:rPr>
          <w:lang w:val="uk-UA"/>
        </w:rPr>
        <w:t xml:space="preserve"> </w:t>
      </w:r>
      <w:r w:rsidRPr="0092735F">
        <w:rPr>
          <w:lang w:val="uk-UA"/>
        </w:rPr>
        <w:t>щодо</w:t>
      </w:r>
      <w:r w:rsidR="00685B40">
        <w:rPr>
          <w:lang w:val="uk-UA"/>
        </w:rPr>
        <w:t xml:space="preserve"> </w:t>
      </w:r>
      <w:r w:rsidRPr="0092735F">
        <w:rPr>
          <w:lang w:val="uk-UA"/>
        </w:rPr>
        <w:t>забезпечення</w:t>
      </w:r>
      <w:r w:rsidR="00685B40">
        <w:rPr>
          <w:lang w:val="uk-UA"/>
        </w:rPr>
        <w:t xml:space="preserve"> </w:t>
      </w:r>
      <w:r w:rsidRPr="0092735F">
        <w:rPr>
          <w:lang w:val="uk-UA"/>
        </w:rPr>
        <w:t>цільового</w:t>
      </w:r>
      <w:r w:rsidR="00685B40">
        <w:rPr>
          <w:lang w:val="uk-UA"/>
        </w:rPr>
        <w:t xml:space="preserve"> </w:t>
      </w:r>
      <w:r w:rsidRPr="0092735F">
        <w:rPr>
          <w:lang w:val="uk-UA"/>
        </w:rPr>
        <w:t>використання</w:t>
      </w:r>
      <w:r w:rsidR="00685B40">
        <w:rPr>
          <w:lang w:val="uk-UA"/>
        </w:rPr>
        <w:t xml:space="preserve"> </w:t>
      </w:r>
      <w:r w:rsidRPr="0092735F">
        <w:rPr>
          <w:lang w:val="uk-UA"/>
        </w:rPr>
        <w:t>коштів, що</w:t>
      </w:r>
      <w:r w:rsidR="00685B40">
        <w:rPr>
          <w:lang w:val="uk-UA"/>
        </w:rPr>
        <w:t xml:space="preserve"> </w:t>
      </w:r>
      <w:r w:rsidRPr="0092735F">
        <w:rPr>
          <w:lang w:val="uk-UA"/>
        </w:rPr>
        <w:t>виділяються</w:t>
      </w:r>
      <w:r w:rsidR="00685B40">
        <w:rPr>
          <w:lang w:val="uk-UA"/>
        </w:rPr>
        <w:t xml:space="preserve"> </w:t>
      </w:r>
      <w:r w:rsidR="00286424">
        <w:rPr>
          <w:lang w:val="uk-UA"/>
        </w:rPr>
        <w:t xml:space="preserve">управлінню соціального захисту населення Чернігівської районної державної адміністрації </w:t>
      </w:r>
      <w:r w:rsidR="009D415A">
        <w:rPr>
          <w:lang w:val="uk-UA"/>
        </w:rPr>
        <w:t xml:space="preserve"> </w:t>
      </w:r>
      <w:r w:rsidR="00286424">
        <w:rPr>
          <w:lang w:val="uk-UA"/>
        </w:rPr>
        <w:t>Чернігівської області</w:t>
      </w:r>
      <w:r w:rsidR="00286424" w:rsidRPr="0092735F">
        <w:rPr>
          <w:lang w:val="uk-UA"/>
        </w:rPr>
        <w:t xml:space="preserve"> </w:t>
      </w:r>
      <w:r w:rsidRPr="0092735F">
        <w:rPr>
          <w:lang w:val="uk-UA"/>
        </w:rPr>
        <w:t>для реалізації</w:t>
      </w:r>
      <w:r w:rsidR="00685B40">
        <w:rPr>
          <w:lang w:val="uk-UA"/>
        </w:rPr>
        <w:t xml:space="preserve"> </w:t>
      </w:r>
      <w:r w:rsidRPr="0092735F">
        <w:rPr>
          <w:lang w:val="uk-UA"/>
        </w:rPr>
        <w:t>заходів</w:t>
      </w:r>
      <w:r w:rsidR="00685B40">
        <w:rPr>
          <w:lang w:val="uk-UA"/>
        </w:rPr>
        <w:t xml:space="preserve"> </w:t>
      </w:r>
      <w:r w:rsidRPr="0092735F">
        <w:rPr>
          <w:lang w:val="uk-UA"/>
        </w:rPr>
        <w:t xml:space="preserve">програми. </w:t>
      </w:r>
    </w:p>
    <w:p w:rsidR="009712E8" w:rsidRPr="00F56ED2" w:rsidRDefault="009712E8" w:rsidP="00881C08">
      <w:pPr>
        <w:pStyle w:val="20"/>
        <w:shd w:val="clear" w:color="auto" w:fill="auto"/>
        <w:spacing w:before="0" w:after="0" w:line="240" w:lineRule="auto"/>
        <w:ind w:firstLine="740"/>
        <w:jc w:val="both"/>
        <w:rPr>
          <w:lang w:val="uk-UA"/>
        </w:rPr>
      </w:pPr>
    </w:p>
    <w:p w:rsidR="004C5196" w:rsidRDefault="00843876" w:rsidP="00881C08">
      <w:pPr>
        <w:pStyle w:val="22"/>
        <w:keepNext/>
        <w:keepLines/>
        <w:shd w:val="clear" w:color="auto" w:fill="auto"/>
        <w:tabs>
          <w:tab w:val="left" w:pos="1925"/>
        </w:tabs>
        <w:spacing w:after="0" w:line="240" w:lineRule="auto"/>
        <w:ind w:left="360"/>
        <w:jc w:val="center"/>
        <w:rPr>
          <w:lang w:val="uk-UA"/>
        </w:rPr>
      </w:pPr>
      <w:bookmarkStart w:id="5" w:name="bookmark8"/>
      <w:r>
        <w:rPr>
          <w:lang w:val="uk-UA"/>
        </w:rPr>
        <w:t xml:space="preserve">7. </w:t>
      </w:r>
      <w:proofErr w:type="spellStart"/>
      <w:r w:rsidR="004C5196">
        <w:t>Координація</w:t>
      </w:r>
      <w:proofErr w:type="spellEnd"/>
      <w:r w:rsidR="004C5196">
        <w:t xml:space="preserve"> та </w:t>
      </w:r>
      <w:proofErr w:type="gramStart"/>
      <w:r w:rsidR="004C5196">
        <w:t>контроль за</w:t>
      </w:r>
      <w:proofErr w:type="gramEnd"/>
      <w:r w:rsidR="004C5196">
        <w:t xml:space="preserve"> ходом </w:t>
      </w:r>
      <w:proofErr w:type="spellStart"/>
      <w:r w:rsidR="004C5196">
        <w:t>виконання</w:t>
      </w:r>
      <w:proofErr w:type="spellEnd"/>
      <w:r w:rsidR="00E50E9A">
        <w:rPr>
          <w:lang w:val="uk-UA"/>
        </w:rPr>
        <w:t xml:space="preserve"> </w:t>
      </w:r>
      <w:proofErr w:type="spellStart"/>
      <w:r w:rsidR="004C5196">
        <w:t>Програми</w:t>
      </w:r>
      <w:bookmarkEnd w:id="5"/>
      <w:proofErr w:type="spellEnd"/>
    </w:p>
    <w:p w:rsidR="009712E8" w:rsidRPr="0098762B" w:rsidRDefault="009712E8" w:rsidP="00881C08">
      <w:pPr>
        <w:pStyle w:val="22"/>
        <w:keepNext/>
        <w:keepLines/>
        <w:shd w:val="clear" w:color="auto" w:fill="auto"/>
        <w:tabs>
          <w:tab w:val="left" w:pos="1925"/>
        </w:tabs>
        <w:spacing w:after="0" w:line="240" w:lineRule="auto"/>
        <w:ind w:left="360"/>
        <w:jc w:val="center"/>
        <w:rPr>
          <w:lang w:val="uk-UA"/>
        </w:rPr>
      </w:pPr>
    </w:p>
    <w:p w:rsidR="004C5196" w:rsidRDefault="004C5196" w:rsidP="00881C08">
      <w:pPr>
        <w:pStyle w:val="20"/>
        <w:shd w:val="clear" w:color="auto" w:fill="auto"/>
        <w:spacing w:before="0" w:after="0" w:line="240" w:lineRule="auto"/>
        <w:ind w:firstLine="851"/>
        <w:jc w:val="both"/>
      </w:pPr>
      <w:proofErr w:type="spellStart"/>
      <w:r>
        <w:t>Виконання</w:t>
      </w:r>
      <w:proofErr w:type="spellEnd"/>
      <w:r w:rsidR="00685B40">
        <w:rPr>
          <w:lang w:val="uk-UA"/>
        </w:rPr>
        <w:t xml:space="preserve"> </w:t>
      </w:r>
      <w:proofErr w:type="spellStart"/>
      <w:r>
        <w:t>Програми</w:t>
      </w:r>
      <w:proofErr w:type="spellEnd"/>
      <w:r w:rsidR="00685B40">
        <w:rPr>
          <w:lang w:val="uk-UA"/>
        </w:rPr>
        <w:t xml:space="preserve"> </w:t>
      </w:r>
      <w:proofErr w:type="spellStart"/>
      <w:r w:rsidR="00685B40">
        <w:t>здійснюється</w:t>
      </w:r>
      <w:proofErr w:type="spellEnd"/>
      <w:r w:rsidR="00685B40">
        <w:t xml:space="preserve"> шляхом </w:t>
      </w:r>
      <w:proofErr w:type="spellStart"/>
      <w:r w:rsidR="00685B40">
        <w:t>реалізації</w:t>
      </w:r>
      <w:proofErr w:type="spellEnd"/>
      <w:r w:rsidR="00685B40">
        <w:rPr>
          <w:lang w:val="uk-UA"/>
        </w:rPr>
        <w:t xml:space="preserve"> її </w:t>
      </w:r>
      <w:proofErr w:type="spellStart"/>
      <w:r>
        <w:t>заході</w:t>
      </w:r>
      <w:proofErr w:type="gramStart"/>
      <w:r>
        <w:t>в</w:t>
      </w:r>
      <w:proofErr w:type="spellEnd"/>
      <w:proofErr w:type="gramEnd"/>
      <w:r>
        <w:t>.</w:t>
      </w:r>
    </w:p>
    <w:p w:rsidR="004C5196" w:rsidRDefault="004C5196" w:rsidP="00881C08">
      <w:pPr>
        <w:pStyle w:val="20"/>
        <w:shd w:val="clear" w:color="auto" w:fill="auto"/>
        <w:spacing w:before="0" w:after="0" w:line="240" w:lineRule="auto"/>
        <w:ind w:firstLine="851"/>
        <w:jc w:val="both"/>
      </w:pPr>
      <w:proofErr w:type="spellStart"/>
      <w:r>
        <w:t>Головні</w:t>
      </w:r>
      <w:proofErr w:type="spellEnd"/>
      <w:r w:rsidR="00685B40">
        <w:rPr>
          <w:lang w:val="uk-UA"/>
        </w:rPr>
        <w:t xml:space="preserve"> </w:t>
      </w:r>
      <w:proofErr w:type="spellStart"/>
      <w:r>
        <w:t>розпорядники</w:t>
      </w:r>
      <w:proofErr w:type="spellEnd"/>
      <w:r w:rsidR="00685B40">
        <w:rPr>
          <w:lang w:val="uk-UA"/>
        </w:rPr>
        <w:t xml:space="preserve"> </w:t>
      </w:r>
      <w:proofErr w:type="spellStart"/>
      <w:r>
        <w:t>бюджетних</w:t>
      </w:r>
      <w:proofErr w:type="spellEnd"/>
      <w:r w:rsidR="00685B40">
        <w:rPr>
          <w:lang w:val="uk-UA"/>
        </w:rPr>
        <w:t xml:space="preserve"> </w:t>
      </w:r>
      <w:proofErr w:type="spellStart"/>
      <w:r>
        <w:t>коштів</w:t>
      </w:r>
      <w:proofErr w:type="spellEnd"/>
      <w:r w:rsidR="00685B40">
        <w:rPr>
          <w:lang w:val="uk-UA"/>
        </w:rPr>
        <w:t xml:space="preserve"> </w:t>
      </w:r>
      <w:proofErr w:type="spellStart"/>
      <w:r>
        <w:t>забезпечують</w:t>
      </w:r>
      <w:proofErr w:type="spellEnd"/>
      <w:r w:rsidR="00685B40">
        <w:rPr>
          <w:lang w:val="uk-UA"/>
        </w:rPr>
        <w:t xml:space="preserve"> </w:t>
      </w:r>
      <w:proofErr w:type="spellStart"/>
      <w:r>
        <w:t>реалізацію</w:t>
      </w:r>
      <w:proofErr w:type="spellEnd"/>
      <w:r w:rsidR="00685B40">
        <w:rPr>
          <w:lang w:val="uk-UA"/>
        </w:rPr>
        <w:t xml:space="preserve"> </w:t>
      </w:r>
      <w:proofErr w:type="spellStart"/>
      <w:r>
        <w:t>заходів</w:t>
      </w:r>
      <w:proofErr w:type="spellEnd"/>
      <w:r w:rsidR="00685B40">
        <w:rPr>
          <w:lang w:val="uk-UA"/>
        </w:rPr>
        <w:t xml:space="preserve"> </w:t>
      </w:r>
      <w:proofErr w:type="spellStart"/>
      <w:r>
        <w:t>Програми</w:t>
      </w:r>
      <w:proofErr w:type="spellEnd"/>
      <w:r>
        <w:t xml:space="preserve"> в </w:t>
      </w:r>
      <w:proofErr w:type="spellStart"/>
      <w:r>
        <w:t>повному</w:t>
      </w:r>
      <w:proofErr w:type="spellEnd"/>
      <w:r w:rsidR="00843876">
        <w:rPr>
          <w:lang w:val="uk-UA"/>
        </w:rPr>
        <w:t xml:space="preserve"> </w:t>
      </w:r>
      <w:proofErr w:type="spellStart"/>
      <w:r>
        <w:t>обсязі</w:t>
      </w:r>
      <w:proofErr w:type="spellEnd"/>
      <w:r>
        <w:t xml:space="preserve"> та у </w:t>
      </w:r>
      <w:proofErr w:type="spellStart"/>
      <w:r>
        <w:t>визначені</w:t>
      </w:r>
      <w:proofErr w:type="spellEnd"/>
      <w:r w:rsidR="00685B40">
        <w:rPr>
          <w:lang w:val="uk-UA"/>
        </w:rPr>
        <w:t xml:space="preserve"> </w:t>
      </w:r>
      <w:proofErr w:type="spellStart"/>
      <w:r>
        <w:t>терміни</w:t>
      </w:r>
      <w:proofErr w:type="spellEnd"/>
      <w:r>
        <w:t>.</w:t>
      </w:r>
    </w:p>
    <w:p w:rsidR="004C5196" w:rsidRDefault="004C5196" w:rsidP="00881C08">
      <w:pPr>
        <w:pStyle w:val="20"/>
        <w:shd w:val="clear" w:color="auto" w:fill="auto"/>
        <w:spacing w:before="0" w:after="0" w:line="240" w:lineRule="auto"/>
        <w:ind w:firstLine="851"/>
        <w:jc w:val="both"/>
        <w:rPr>
          <w:lang w:val="uk-UA"/>
        </w:rPr>
      </w:pPr>
      <w:r>
        <w:t xml:space="preserve">Контроль та </w:t>
      </w:r>
      <w:proofErr w:type="spellStart"/>
      <w:r>
        <w:t>звітування</w:t>
      </w:r>
      <w:proofErr w:type="spellEnd"/>
      <w:r>
        <w:t xml:space="preserve"> за </w:t>
      </w:r>
      <w:proofErr w:type="spellStart"/>
      <w:r>
        <w:t>використанням</w:t>
      </w:r>
      <w:proofErr w:type="spellEnd"/>
      <w:r w:rsidR="00685B40">
        <w:rPr>
          <w:lang w:val="uk-UA"/>
        </w:rPr>
        <w:t xml:space="preserve"> </w:t>
      </w:r>
      <w:proofErr w:type="spellStart"/>
      <w:r>
        <w:t>бюджетних</w:t>
      </w:r>
      <w:proofErr w:type="spellEnd"/>
      <w:r w:rsidR="00685B40">
        <w:rPr>
          <w:lang w:val="uk-UA"/>
        </w:rPr>
        <w:t xml:space="preserve"> </w:t>
      </w:r>
      <w:proofErr w:type="spellStart"/>
      <w:r>
        <w:t>коштів</w:t>
      </w:r>
      <w:proofErr w:type="spellEnd"/>
      <w:r>
        <w:t xml:space="preserve">, </w:t>
      </w:r>
      <w:proofErr w:type="spellStart"/>
      <w:r>
        <w:t>спрямованих</w:t>
      </w:r>
      <w:proofErr w:type="spellEnd"/>
      <w:r>
        <w:t xml:space="preserve"> на </w:t>
      </w:r>
      <w:proofErr w:type="spellStart"/>
      <w:r>
        <w:t>забезпечення</w:t>
      </w:r>
      <w:proofErr w:type="spellEnd"/>
      <w:r w:rsidR="00685B40">
        <w:rPr>
          <w:lang w:val="uk-UA"/>
        </w:rPr>
        <w:t xml:space="preserve"> </w:t>
      </w:r>
      <w:proofErr w:type="spellStart"/>
      <w:r>
        <w:t>виконання</w:t>
      </w:r>
      <w:proofErr w:type="spellEnd"/>
      <w:r w:rsidR="00685B40">
        <w:rPr>
          <w:lang w:val="uk-UA"/>
        </w:rPr>
        <w:t xml:space="preserve"> </w:t>
      </w:r>
      <w:proofErr w:type="spellStart"/>
      <w:r>
        <w:t>Програми</w:t>
      </w:r>
      <w:proofErr w:type="spellEnd"/>
      <w:r>
        <w:t xml:space="preserve">, </w:t>
      </w:r>
      <w:proofErr w:type="spellStart"/>
      <w:r>
        <w:t>здійснюється</w:t>
      </w:r>
      <w:proofErr w:type="spellEnd"/>
      <w:r w:rsidR="00685B40">
        <w:rPr>
          <w:lang w:val="uk-UA"/>
        </w:rPr>
        <w:t xml:space="preserve"> </w:t>
      </w:r>
      <w:r>
        <w:t xml:space="preserve">в порядку, </w:t>
      </w:r>
      <w:proofErr w:type="spellStart"/>
      <w:r>
        <w:t>встановленому</w:t>
      </w:r>
      <w:proofErr w:type="spellEnd"/>
      <w:r w:rsidR="00685B40">
        <w:rPr>
          <w:lang w:val="uk-UA"/>
        </w:rPr>
        <w:t xml:space="preserve"> </w:t>
      </w:r>
      <w:proofErr w:type="spellStart"/>
      <w:r>
        <w:t>бюджетним</w:t>
      </w:r>
      <w:proofErr w:type="spellEnd"/>
      <w:r w:rsidR="00685B40">
        <w:rPr>
          <w:lang w:val="uk-UA"/>
        </w:rPr>
        <w:t xml:space="preserve"> </w:t>
      </w:r>
      <w:proofErr w:type="spellStart"/>
      <w:r>
        <w:t>законодавством</w:t>
      </w:r>
      <w:proofErr w:type="spellEnd"/>
      <w:r w:rsidR="00685B40">
        <w:rPr>
          <w:lang w:val="uk-UA"/>
        </w:rPr>
        <w:t xml:space="preserve"> </w:t>
      </w:r>
      <w:proofErr w:type="spellStart"/>
      <w:r>
        <w:t>України</w:t>
      </w:r>
      <w:proofErr w:type="spellEnd"/>
      <w:r w:rsidR="00721F60">
        <w:rPr>
          <w:lang w:val="uk-UA"/>
        </w:rPr>
        <w:t xml:space="preserve"> і постійною комісією Чернігівської районної ради з питань бюджету, інвестицій та </w:t>
      </w:r>
      <w:proofErr w:type="gramStart"/>
      <w:r w:rsidR="00721F60">
        <w:rPr>
          <w:lang w:val="uk-UA"/>
        </w:rPr>
        <w:t>соц</w:t>
      </w:r>
      <w:proofErr w:type="gramEnd"/>
      <w:r w:rsidR="00721F60">
        <w:rPr>
          <w:lang w:val="uk-UA"/>
        </w:rPr>
        <w:t>іально-економіч</w:t>
      </w:r>
      <w:r w:rsidR="00881C08">
        <w:rPr>
          <w:lang w:val="uk-UA"/>
        </w:rPr>
        <w:t>ного розвитку</w:t>
      </w:r>
      <w:r w:rsidRPr="00721F60">
        <w:rPr>
          <w:lang w:val="uk-UA"/>
        </w:rPr>
        <w:t>.</w:t>
      </w:r>
    </w:p>
    <w:p w:rsidR="0030502E" w:rsidRDefault="0030502E" w:rsidP="00881C08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</w:p>
    <w:p w:rsidR="004273C2" w:rsidRDefault="004273C2" w:rsidP="00881C08">
      <w:pPr>
        <w:spacing w:after="0" w:line="240" w:lineRule="auto"/>
        <w:rPr>
          <w:rFonts w:ascii="Times New Roman" w:eastAsia="Times New Roman" w:hAnsi="Times New Roman" w:cs="Times New Roman"/>
          <w:sz w:val="28"/>
          <w:lang w:val="uk-UA"/>
        </w:rPr>
      </w:pPr>
    </w:p>
    <w:p w:rsidR="00E5125A" w:rsidRDefault="00E5125A" w:rsidP="00881C0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Начальник </w:t>
      </w:r>
      <w:proofErr w:type="spellStart"/>
      <w:r>
        <w:rPr>
          <w:rFonts w:ascii="Times New Roman" w:eastAsia="Times New Roman" w:hAnsi="Times New Roman" w:cs="Times New Roman"/>
          <w:sz w:val="28"/>
        </w:rPr>
        <w:t>управління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</w:rPr>
        <w:t>соц</w:t>
      </w:r>
      <w:proofErr w:type="gramEnd"/>
      <w:r>
        <w:rPr>
          <w:rFonts w:ascii="Times New Roman" w:eastAsia="Times New Roman" w:hAnsi="Times New Roman" w:cs="Times New Roman"/>
          <w:sz w:val="28"/>
        </w:rPr>
        <w:t>іального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E5125A" w:rsidRDefault="00E5125A" w:rsidP="00881C08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захисту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населення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Чернігівської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                          </w:t>
      </w:r>
    </w:p>
    <w:p w:rsidR="00685B40" w:rsidRPr="00685B40" w:rsidRDefault="00E5125A" w:rsidP="00881C08">
      <w:pPr>
        <w:pStyle w:val="20"/>
        <w:shd w:val="clear" w:color="auto" w:fill="auto"/>
        <w:spacing w:before="0" w:after="0" w:line="240" w:lineRule="auto"/>
        <w:ind w:firstLine="0"/>
        <w:jc w:val="both"/>
        <w:rPr>
          <w:lang w:val="uk-UA"/>
        </w:rPr>
      </w:pPr>
      <w:proofErr w:type="spellStart"/>
      <w:r>
        <w:t>районної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адмі</w:t>
      </w:r>
      <w:r w:rsidR="0098762B">
        <w:t>ністрації</w:t>
      </w:r>
      <w:proofErr w:type="spellEnd"/>
      <w:r w:rsidR="0098762B">
        <w:t xml:space="preserve"> </w:t>
      </w:r>
      <w:r w:rsidR="0098762B">
        <w:tab/>
      </w:r>
      <w:r w:rsidR="0098762B">
        <w:tab/>
        <w:t xml:space="preserve">                   </w:t>
      </w:r>
    </w:p>
    <w:p w:rsidR="00AB5D3C" w:rsidRDefault="0098762B" w:rsidP="00881C08">
      <w:pPr>
        <w:pStyle w:val="20"/>
        <w:shd w:val="clear" w:color="auto" w:fill="auto"/>
        <w:spacing w:before="0" w:after="0" w:line="240" w:lineRule="auto"/>
        <w:ind w:firstLine="0"/>
        <w:jc w:val="both"/>
        <w:rPr>
          <w:lang w:val="uk-UA"/>
        </w:rPr>
      </w:pPr>
      <w:r>
        <w:rPr>
          <w:lang w:val="uk-UA"/>
        </w:rPr>
        <w:t>Чернігівської області</w:t>
      </w:r>
      <w:r w:rsidR="00CD69FC">
        <w:rPr>
          <w:lang w:val="uk-UA"/>
        </w:rPr>
        <w:t xml:space="preserve">                                                             </w:t>
      </w:r>
      <w:r w:rsidR="00032F73">
        <w:rPr>
          <w:lang w:val="uk-UA"/>
        </w:rPr>
        <w:t xml:space="preserve">     </w:t>
      </w:r>
      <w:proofErr w:type="spellStart"/>
      <w:r w:rsidR="00CD69FC">
        <w:t>Олена</w:t>
      </w:r>
      <w:proofErr w:type="spellEnd"/>
      <w:r w:rsidR="00CD69FC">
        <w:t xml:space="preserve"> ЛУТЧЕНКО</w:t>
      </w:r>
    </w:p>
    <w:p w:rsidR="009529C1" w:rsidRPr="009529C1" w:rsidRDefault="009529C1" w:rsidP="00881C08">
      <w:pPr>
        <w:pStyle w:val="20"/>
        <w:shd w:val="clear" w:color="auto" w:fill="auto"/>
        <w:spacing w:before="0" w:after="0" w:line="240" w:lineRule="auto"/>
        <w:ind w:firstLine="0"/>
        <w:jc w:val="both"/>
        <w:rPr>
          <w:lang w:val="uk-UA"/>
        </w:rPr>
      </w:pPr>
    </w:p>
    <w:sectPr w:rsidR="009529C1" w:rsidRPr="009529C1" w:rsidSect="003A38DA">
      <w:headerReference w:type="default" r:id="rId8"/>
      <w:headerReference w:type="first" r:id="rId9"/>
      <w:pgSz w:w="11906" w:h="16838"/>
      <w:pgMar w:top="1134" w:right="707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ADB" w:rsidRDefault="00130ADB" w:rsidP="00E76012">
      <w:pPr>
        <w:spacing w:after="0" w:line="240" w:lineRule="auto"/>
      </w:pPr>
      <w:r>
        <w:separator/>
      </w:r>
    </w:p>
  </w:endnote>
  <w:endnote w:type="continuationSeparator" w:id="0">
    <w:p w:rsidR="00130ADB" w:rsidRDefault="00130ADB" w:rsidP="00E76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ADB" w:rsidRDefault="00130ADB" w:rsidP="00E76012">
      <w:pPr>
        <w:spacing w:after="0" w:line="240" w:lineRule="auto"/>
      </w:pPr>
      <w:r>
        <w:separator/>
      </w:r>
    </w:p>
  </w:footnote>
  <w:footnote w:type="continuationSeparator" w:id="0">
    <w:p w:rsidR="00130ADB" w:rsidRDefault="00130ADB" w:rsidP="00E76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37036"/>
      <w:docPartObj>
        <w:docPartGallery w:val="Page Numbers (Top of Page)"/>
        <w:docPartUnique/>
      </w:docPartObj>
    </w:sdtPr>
    <w:sdtContent>
      <w:p w:rsidR="00130ADB" w:rsidRDefault="008977CA">
        <w:pPr>
          <w:pStyle w:val="a3"/>
          <w:jc w:val="center"/>
        </w:pPr>
        <w:r w:rsidRPr="003A38D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130ADB" w:rsidRPr="003A38DA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3A38D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56ED2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3A38D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130ADB" w:rsidRDefault="00130AD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ADB" w:rsidRDefault="00130ADB">
    <w:pPr>
      <w:pStyle w:val="a3"/>
      <w:jc w:val="center"/>
    </w:pPr>
  </w:p>
  <w:p w:rsidR="00130ADB" w:rsidRDefault="00130ADB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1E56"/>
    <w:multiLevelType w:val="multilevel"/>
    <w:tmpl w:val="0ACEED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2F5383A"/>
    <w:multiLevelType w:val="hybridMultilevel"/>
    <w:tmpl w:val="15CC93D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25788E"/>
    <w:multiLevelType w:val="hybridMultilevel"/>
    <w:tmpl w:val="4AEE0BB0"/>
    <w:lvl w:ilvl="0" w:tplc="828485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9819A6"/>
    <w:multiLevelType w:val="multilevel"/>
    <w:tmpl w:val="33ACAD0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2A651A"/>
    <w:multiLevelType w:val="hybridMultilevel"/>
    <w:tmpl w:val="4656B400"/>
    <w:lvl w:ilvl="0" w:tplc="04CA3656">
      <w:start w:val="4"/>
      <w:numFmt w:val="decimal"/>
      <w:lvlText w:val="%1."/>
      <w:lvlJc w:val="left"/>
      <w:pPr>
        <w:ind w:left="720" w:hanging="360"/>
      </w:pPr>
      <w:rPr>
        <w:rFonts w:hint="default"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EB056C"/>
    <w:multiLevelType w:val="hybridMultilevel"/>
    <w:tmpl w:val="8C3697B4"/>
    <w:lvl w:ilvl="0" w:tplc="4864A222">
      <w:start w:val="4"/>
      <w:numFmt w:val="bullet"/>
      <w:lvlText w:val="-"/>
      <w:lvlJc w:val="left"/>
      <w:pPr>
        <w:ind w:left="11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76012"/>
    <w:rsid w:val="00011359"/>
    <w:rsid w:val="00027695"/>
    <w:rsid w:val="00032F73"/>
    <w:rsid w:val="000A1653"/>
    <w:rsid w:val="000C3081"/>
    <w:rsid w:val="00130ADB"/>
    <w:rsid w:val="00183D58"/>
    <w:rsid w:val="00197EA9"/>
    <w:rsid w:val="00203686"/>
    <w:rsid w:val="00286424"/>
    <w:rsid w:val="00293570"/>
    <w:rsid w:val="0030502E"/>
    <w:rsid w:val="0030690A"/>
    <w:rsid w:val="0032774C"/>
    <w:rsid w:val="003A38DA"/>
    <w:rsid w:val="003A7E2D"/>
    <w:rsid w:val="003C0953"/>
    <w:rsid w:val="003D218C"/>
    <w:rsid w:val="003D6146"/>
    <w:rsid w:val="00411238"/>
    <w:rsid w:val="004129A3"/>
    <w:rsid w:val="004273C2"/>
    <w:rsid w:val="004308F1"/>
    <w:rsid w:val="004657D6"/>
    <w:rsid w:val="00471344"/>
    <w:rsid w:val="004737E4"/>
    <w:rsid w:val="004937F0"/>
    <w:rsid w:val="00496102"/>
    <w:rsid w:val="004C5196"/>
    <w:rsid w:val="00561CAD"/>
    <w:rsid w:val="00590409"/>
    <w:rsid w:val="005F0959"/>
    <w:rsid w:val="006034AB"/>
    <w:rsid w:val="00610C68"/>
    <w:rsid w:val="006167C2"/>
    <w:rsid w:val="0062231D"/>
    <w:rsid w:val="00680AE9"/>
    <w:rsid w:val="00685B40"/>
    <w:rsid w:val="007006A2"/>
    <w:rsid w:val="00721F60"/>
    <w:rsid w:val="007E26DE"/>
    <w:rsid w:val="007F6D55"/>
    <w:rsid w:val="007F701C"/>
    <w:rsid w:val="00843876"/>
    <w:rsid w:val="00881C08"/>
    <w:rsid w:val="008977CA"/>
    <w:rsid w:val="008A7D81"/>
    <w:rsid w:val="008F024F"/>
    <w:rsid w:val="0092735F"/>
    <w:rsid w:val="009529C1"/>
    <w:rsid w:val="009712E8"/>
    <w:rsid w:val="0098762B"/>
    <w:rsid w:val="009B20F5"/>
    <w:rsid w:val="009D321B"/>
    <w:rsid w:val="009D415A"/>
    <w:rsid w:val="00A53DD9"/>
    <w:rsid w:val="00AA7339"/>
    <w:rsid w:val="00AB33AD"/>
    <w:rsid w:val="00AB5D3C"/>
    <w:rsid w:val="00B62136"/>
    <w:rsid w:val="00B84667"/>
    <w:rsid w:val="00C36BB6"/>
    <w:rsid w:val="00CA5F18"/>
    <w:rsid w:val="00CD69FC"/>
    <w:rsid w:val="00CE467A"/>
    <w:rsid w:val="00D13869"/>
    <w:rsid w:val="00D95F89"/>
    <w:rsid w:val="00E01629"/>
    <w:rsid w:val="00E406BA"/>
    <w:rsid w:val="00E50E9A"/>
    <w:rsid w:val="00E5125A"/>
    <w:rsid w:val="00E65F29"/>
    <w:rsid w:val="00E66DB6"/>
    <w:rsid w:val="00E76012"/>
    <w:rsid w:val="00E93478"/>
    <w:rsid w:val="00F03BF6"/>
    <w:rsid w:val="00F1376F"/>
    <w:rsid w:val="00F56ED2"/>
    <w:rsid w:val="00F66D8B"/>
    <w:rsid w:val="00F73261"/>
    <w:rsid w:val="00FA43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76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76012"/>
  </w:style>
  <w:style w:type="paragraph" w:styleId="a5">
    <w:name w:val="footer"/>
    <w:basedOn w:val="a"/>
    <w:link w:val="a6"/>
    <w:uiPriority w:val="99"/>
    <w:unhideWhenUsed/>
    <w:rsid w:val="00E760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76012"/>
  </w:style>
  <w:style w:type="table" w:styleId="a7">
    <w:name w:val="Table Grid"/>
    <w:basedOn w:val="a1"/>
    <w:uiPriority w:val="59"/>
    <w:rsid w:val="0032774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ий текст (2)_"/>
    <w:basedOn w:val="a0"/>
    <w:link w:val="20"/>
    <w:rsid w:val="00AB5D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Заголовок №2_"/>
    <w:basedOn w:val="a0"/>
    <w:link w:val="22"/>
    <w:rsid w:val="00AB5D3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AB5D3C"/>
    <w:pPr>
      <w:widowControl w:val="0"/>
      <w:shd w:val="clear" w:color="auto" w:fill="FFFFFF"/>
      <w:spacing w:before="360" w:after="360" w:line="0" w:lineRule="atLeast"/>
      <w:ind w:hanging="38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2">
    <w:name w:val="Заголовок №2"/>
    <w:basedOn w:val="a"/>
    <w:link w:val="21"/>
    <w:rsid w:val="00AB5D3C"/>
    <w:pPr>
      <w:widowControl w:val="0"/>
      <w:shd w:val="clear" w:color="auto" w:fill="FFFFFF"/>
      <w:spacing w:after="540" w:line="0" w:lineRule="atLeast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">
    <w:name w:val="Основний текст (5)_"/>
    <w:basedOn w:val="a0"/>
    <w:link w:val="50"/>
    <w:rsid w:val="004C519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ий текст (5)"/>
    <w:basedOn w:val="a"/>
    <w:link w:val="5"/>
    <w:rsid w:val="004C5196"/>
    <w:pPr>
      <w:widowControl w:val="0"/>
      <w:shd w:val="clear" w:color="auto" w:fill="FFFFFF"/>
      <w:spacing w:before="240" w:after="240" w:line="322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8">
    <w:name w:val="List Paragraph"/>
    <w:basedOn w:val="a"/>
    <w:uiPriority w:val="34"/>
    <w:qFormat/>
    <w:rsid w:val="003050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12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BAC312-2795-406B-8408-1B3D126B2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6</Pages>
  <Words>6059</Words>
  <Characters>3454</Characters>
  <Application>Microsoft Office Word</Application>
  <DocSecurity>0</DocSecurity>
  <Lines>28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Svetik</dc:creator>
  <cp:keywords/>
  <dc:description/>
  <cp:lastModifiedBy>Admin</cp:lastModifiedBy>
  <cp:revision>20</cp:revision>
  <cp:lastPrinted>2025-07-31T11:11:00Z</cp:lastPrinted>
  <dcterms:created xsi:type="dcterms:W3CDTF">2024-11-15T13:54:00Z</dcterms:created>
  <dcterms:modified xsi:type="dcterms:W3CDTF">2025-08-11T08:07:00Z</dcterms:modified>
</cp:coreProperties>
</file>